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C831C" w14:textId="0F2EED1B" w:rsidR="007B44C4" w:rsidRPr="009F5F49" w:rsidRDefault="007B44C4" w:rsidP="002016A9">
      <w:pPr>
        <w:pStyle w:val="30"/>
        <w:keepNext w:val="0"/>
        <w:jc w:val="center"/>
        <w:rPr>
          <w:b/>
          <w:sz w:val="32"/>
          <w:szCs w:val="32"/>
        </w:rPr>
      </w:pPr>
      <w:r w:rsidRPr="009F5F49">
        <w:rPr>
          <w:b/>
          <w:sz w:val="32"/>
          <w:szCs w:val="32"/>
        </w:rPr>
        <w:t xml:space="preserve">КОНТРОЛЬНО-СЧЕТНАЯ ПАЛАТА </w:t>
      </w:r>
      <w:r w:rsidR="001E324D">
        <w:rPr>
          <w:b/>
          <w:sz w:val="32"/>
          <w:szCs w:val="32"/>
        </w:rPr>
        <w:t>УНЕЧСКОГО РАЙОНА</w:t>
      </w:r>
    </w:p>
    <w:p w14:paraId="318EA21D" w14:textId="77777777" w:rsidR="007B44C4" w:rsidRPr="002016A9" w:rsidRDefault="007B44C4" w:rsidP="002016A9">
      <w:pPr>
        <w:jc w:val="center"/>
        <w:rPr>
          <w:sz w:val="28"/>
          <w:szCs w:val="28"/>
        </w:rPr>
      </w:pPr>
    </w:p>
    <w:p w14:paraId="47EDFD50" w14:textId="77777777" w:rsidR="007B44C4" w:rsidRPr="002016A9" w:rsidRDefault="007B44C4" w:rsidP="002016A9">
      <w:pPr>
        <w:jc w:val="center"/>
        <w:rPr>
          <w:sz w:val="28"/>
          <w:szCs w:val="28"/>
        </w:rPr>
      </w:pPr>
    </w:p>
    <w:p w14:paraId="101BCA8B" w14:textId="77777777" w:rsidR="007B44C4" w:rsidRPr="002016A9" w:rsidRDefault="007B44C4" w:rsidP="002016A9">
      <w:pPr>
        <w:jc w:val="center"/>
        <w:rPr>
          <w:sz w:val="28"/>
          <w:szCs w:val="28"/>
        </w:rPr>
      </w:pPr>
    </w:p>
    <w:p w14:paraId="1536003A" w14:textId="77777777" w:rsidR="007B44C4" w:rsidRPr="002016A9" w:rsidRDefault="007B44C4" w:rsidP="002016A9">
      <w:pPr>
        <w:jc w:val="center"/>
        <w:rPr>
          <w:sz w:val="28"/>
          <w:szCs w:val="28"/>
        </w:rPr>
      </w:pPr>
    </w:p>
    <w:p w14:paraId="53B380B8" w14:textId="77777777" w:rsidR="007B44C4" w:rsidRPr="002016A9" w:rsidRDefault="007B44C4" w:rsidP="002016A9">
      <w:pPr>
        <w:jc w:val="center"/>
        <w:rPr>
          <w:sz w:val="28"/>
          <w:szCs w:val="28"/>
        </w:rPr>
      </w:pPr>
    </w:p>
    <w:p w14:paraId="285DEFE8" w14:textId="77777777" w:rsidR="007B44C4" w:rsidRPr="002016A9" w:rsidRDefault="007B44C4" w:rsidP="002016A9">
      <w:pPr>
        <w:jc w:val="center"/>
        <w:rPr>
          <w:sz w:val="28"/>
          <w:szCs w:val="28"/>
        </w:rPr>
      </w:pPr>
    </w:p>
    <w:p w14:paraId="36C961B0" w14:textId="77777777" w:rsidR="007B44C4" w:rsidRDefault="007B44C4" w:rsidP="002016A9">
      <w:pPr>
        <w:tabs>
          <w:tab w:val="left" w:pos="567"/>
        </w:tabs>
        <w:jc w:val="center"/>
        <w:rPr>
          <w:b/>
          <w:sz w:val="32"/>
          <w:szCs w:val="32"/>
        </w:rPr>
      </w:pPr>
      <w:r w:rsidRPr="00FC76E2">
        <w:rPr>
          <w:b/>
          <w:sz w:val="32"/>
          <w:szCs w:val="32"/>
        </w:rPr>
        <w:t xml:space="preserve">СТАНДАРТ </w:t>
      </w:r>
      <w:r>
        <w:rPr>
          <w:b/>
          <w:sz w:val="32"/>
          <w:szCs w:val="32"/>
        </w:rPr>
        <w:t xml:space="preserve">ВНЕШНЕГО </w:t>
      </w:r>
      <w:r w:rsidR="00D60D78">
        <w:rPr>
          <w:b/>
          <w:sz w:val="32"/>
          <w:szCs w:val="32"/>
        </w:rPr>
        <w:t>МУНИЦИПАЛЬНОГО</w:t>
      </w:r>
    </w:p>
    <w:p w14:paraId="66B55E93" w14:textId="77777777" w:rsidR="007B44C4" w:rsidRDefault="007B44C4" w:rsidP="002016A9">
      <w:pPr>
        <w:tabs>
          <w:tab w:val="left" w:pos="567"/>
        </w:tabs>
        <w:jc w:val="center"/>
        <w:rPr>
          <w:b/>
          <w:sz w:val="32"/>
          <w:szCs w:val="32"/>
        </w:rPr>
      </w:pPr>
      <w:r w:rsidRPr="00FC76E2">
        <w:rPr>
          <w:b/>
          <w:sz w:val="32"/>
          <w:szCs w:val="32"/>
        </w:rPr>
        <w:t>ФИНАНСОВОГО КОНТРОЛЯ</w:t>
      </w:r>
    </w:p>
    <w:p w14:paraId="56FA0BBC" w14:textId="77777777" w:rsidR="007B44C4" w:rsidRPr="002016A9" w:rsidRDefault="007B44C4" w:rsidP="002016A9">
      <w:pPr>
        <w:tabs>
          <w:tab w:val="left" w:pos="567"/>
        </w:tabs>
        <w:jc w:val="center"/>
        <w:rPr>
          <w:sz w:val="28"/>
          <w:szCs w:val="28"/>
        </w:rPr>
      </w:pPr>
    </w:p>
    <w:p w14:paraId="51A11F6F" w14:textId="77777777" w:rsidR="007B44C4" w:rsidRPr="002016A9" w:rsidRDefault="007B44C4" w:rsidP="002016A9">
      <w:pPr>
        <w:tabs>
          <w:tab w:val="left" w:pos="567"/>
        </w:tabs>
        <w:jc w:val="center"/>
        <w:rPr>
          <w:sz w:val="28"/>
          <w:szCs w:val="28"/>
        </w:rPr>
      </w:pPr>
    </w:p>
    <w:p w14:paraId="2D3FD3FF" w14:textId="77777777" w:rsidR="007B44C4" w:rsidRDefault="007B44C4" w:rsidP="002016A9">
      <w:pPr>
        <w:tabs>
          <w:tab w:val="left" w:pos="567"/>
        </w:tabs>
        <w:jc w:val="center"/>
        <w:rPr>
          <w:sz w:val="28"/>
          <w:szCs w:val="28"/>
        </w:rPr>
      </w:pPr>
    </w:p>
    <w:p w14:paraId="04B49BFB" w14:textId="77777777" w:rsidR="007B44C4" w:rsidRDefault="007B44C4" w:rsidP="002016A9">
      <w:pPr>
        <w:tabs>
          <w:tab w:val="left" w:pos="567"/>
        </w:tabs>
        <w:jc w:val="center"/>
        <w:rPr>
          <w:sz w:val="28"/>
          <w:szCs w:val="28"/>
        </w:rPr>
      </w:pPr>
    </w:p>
    <w:p w14:paraId="1FD0A475" w14:textId="77777777" w:rsidR="007B44C4" w:rsidRDefault="007B44C4" w:rsidP="002016A9">
      <w:pPr>
        <w:tabs>
          <w:tab w:val="left" w:pos="567"/>
        </w:tabs>
        <w:jc w:val="center"/>
        <w:rPr>
          <w:sz w:val="28"/>
          <w:szCs w:val="28"/>
        </w:rPr>
      </w:pPr>
    </w:p>
    <w:p w14:paraId="2241DFCB" w14:textId="77777777" w:rsidR="007B44C4" w:rsidRDefault="007B44C4" w:rsidP="002016A9">
      <w:pPr>
        <w:tabs>
          <w:tab w:val="left" w:pos="567"/>
        </w:tabs>
        <w:jc w:val="center"/>
        <w:rPr>
          <w:sz w:val="28"/>
          <w:szCs w:val="28"/>
        </w:rPr>
      </w:pPr>
    </w:p>
    <w:p w14:paraId="54332691" w14:textId="77777777" w:rsidR="007B44C4" w:rsidRDefault="007B44C4" w:rsidP="002016A9">
      <w:pPr>
        <w:tabs>
          <w:tab w:val="left" w:pos="567"/>
        </w:tabs>
        <w:jc w:val="center"/>
        <w:rPr>
          <w:sz w:val="28"/>
          <w:szCs w:val="28"/>
        </w:rPr>
      </w:pPr>
    </w:p>
    <w:p w14:paraId="495B6EE1" w14:textId="77777777" w:rsidR="007B44C4" w:rsidRDefault="007B44C4" w:rsidP="002016A9">
      <w:pPr>
        <w:tabs>
          <w:tab w:val="left" w:pos="567"/>
        </w:tabs>
        <w:jc w:val="center"/>
        <w:rPr>
          <w:sz w:val="28"/>
          <w:szCs w:val="28"/>
        </w:rPr>
      </w:pPr>
    </w:p>
    <w:p w14:paraId="53B97E49" w14:textId="77777777" w:rsidR="007B44C4" w:rsidRDefault="007B44C4" w:rsidP="002016A9">
      <w:pPr>
        <w:tabs>
          <w:tab w:val="left" w:pos="567"/>
        </w:tabs>
        <w:jc w:val="center"/>
        <w:rPr>
          <w:sz w:val="28"/>
          <w:szCs w:val="28"/>
        </w:rPr>
      </w:pPr>
    </w:p>
    <w:p w14:paraId="0E2E9A7A" w14:textId="77777777" w:rsidR="007B44C4" w:rsidRPr="002016A9" w:rsidRDefault="007B44C4" w:rsidP="002016A9">
      <w:pPr>
        <w:tabs>
          <w:tab w:val="left" w:pos="567"/>
        </w:tabs>
        <w:jc w:val="center"/>
        <w:rPr>
          <w:sz w:val="28"/>
          <w:szCs w:val="28"/>
        </w:rPr>
      </w:pPr>
    </w:p>
    <w:p w14:paraId="2CE8F9A3" w14:textId="05420ABD" w:rsidR="007B44C4" w:rsidRPr="00FC76E2" w:rsidRDefault="007B44C4" w:rsidP="002016A9">
      <w:pPr>
        <w:pStyle w:val="30"/>
        <w:keepNext w:val="0"/>
        <w:jc w:val="center"/>
        <w:rPr>
          <w:sz w:val="32"/>
          <w:szCs w:val="32"/>
        </w:rPr>
      </w:pPr>
      <w:r w:rsidRPr="009F5F49">
        <w:rPr>
          <w:b/>
          <w:sz w:val="32"/>
          <w:szCs w:val="32"/>
        </w:rPr>
        <w:t>СВ</w:t>
      </w:r>
      <w:r w:rsidR="00D60D78">
        <w:rPr>
          <w:b/>
          <w:sz w:val="32"/>
          <w:szCs w:val="32"/>
        </w:rPr>
        <w:t>М</w:t>
      </w:r>
      <w:r w:rsidRPr="009F5F49">
        <w:rPr>
          <w:b/>
          <w:sz w:val="32"/>
          <w:szCs w:val="32"/>
        </w:rPr>
        <w:t xml:space="preserve">ФК </w:t>
      </w:r>
      <w:r w:rsidRPr="002016A9">
        <w:rPr>
          <w:b/>
          <w:sz w:val="32"/>
          <w:szCs w:val="32"/>
        </w:rPr>
        <w:t>102 «ПРОВЕДЕНИЕ ОПЕРАТИВНОГО</w:t>
      </w:r>
      <w:r w:rsidR="001E324D">
        <w:rPr>
          <w:b/>
          <w:sz w:val="32"/>
          <w:szCs w:val="32"/>
        </w:rPr>
        <w:t xml:space="preserve"> АНАЛИЗА ИСПОЛНЕНИЯ И</w:t>
      </w:r>
      <w:r w:rsidRPr="002016A9">
        <w:rPr>
          <w:b/>
          <w:sz w:val="32"/>
          <w:szCs w:val="32"/>
        </w:rPr>
        <w:t xml:space="preserve"> КОНТРОЛЯ ЗА</w:t>
      </w:r>
      <w:r w:rsidR="001E324D">
        <w:rPr>
          <w:b/>
          <w:sz w:val="32"/>
          <w:szCs w:val="32"/>
        </w:rPr>
        <w:t xml:space="preserve"> ОРГАНИЗАЦИЕЙ</w:t>
      </w:r>
      <w:r w:rsidRPr="002016A9">
        <w:rPr>
          <w:b/>
          <w:sz w:val="32"/>
          <w:szCs w:val="32"/>
        </w:rPr>
        <w:t xml:space="preserve"> ИСПОЛНЕНИЯ </w:t>
      </w:r>
      <w:r w:rsidR="001E324D">
        <w:rPr>
          <w:b/>
          <w:sz w:val="32"/>
          <w:szCs w:val="32"/>
        </w:rPr>
        <w:t>БЮДЖЕТА МУНИЦИПАЛЬНОГО РАЙОНА</w:t>
      </w:r>
      <w:r w:rsidRPr="002016A9">
        <w:rPr>
          <w:b/>
          <w:sz w:val="32"/>
          <w:szCs w:val="32"/>
        </w:rPr>
        <w:t>»</w:t>
      </w:r>
    </w:p>
    <w:p w14:paraId="00BDA85A" w14:textId="77777777" w:rsidR="007B44C4" w:rsidRPr="002016A9" w:rsidRDefault="007B44C4" w:rsidP="002016A9">
      <w:pPr>
        <w:rPr>
          <w:sz w:val="28"/>
          <w:szCs w:val="28"/>
        </w:rPr>
      </w:pPr>
    </w:p>
    <w:p w14:paraId="48BEC09F" w14:textId="291B4265" w:rsidR="007B44C4" w:rsidRPr="002016A9" w:rsidRDefault="007B44C4" w:rsidP="00445326">
      <w:pPr>
        <w:pStyle w:val="30"/>
        <w:keepNext w:val="0"/>
        <w:jc w:val="center"/>
        <w:rPr>
          <w:szCs w:val="28"/>
        </w:rPr>
      </w:pPr>
      <w:r w:rsidRPr="002016A9">
        <w:rPr>
          <w:szCs w:val="28"/>
        </w:rPr>
        <w:t xml:space="preserve">(утвержден </w:t>
      </w:r>
      <w:r w:rsidR="00D60D78">
        <w:rPr>
          <w:szCs w:val="28"/>
        </w:rPr>
        <w:t xml:space="preserve">приказом </w:t>
      </w:r>
      <w:r w:rsidR="00445326">
        <w:rPr>
          <w:szCs w:val="28"/>
        </w:rPr>
        <w:t>председателя Контрольно-с</w:t>
      </w:r>
      <w:r w:rsidRPr="002016A9">
        <w:rPr>
          <w:szCs w:val="28"/>
        </w:rPr>
        <w:t>четной палаты</w:t>
      </w:r>
      <w:r>
        <w:rPr>
          <w:szCs w:val="28"/>
        </w:rPr>
        <w:t xml:space="preserve"> </w:t>
      </w:r>
      <w:r w:rsidR="00D60D78">
        <w:rPr>
          <w:szCs w:val="28"/>
        </w:rPr>
        <w:t>Унечского района</w:t>
      </w:r>
      <w:r w:rsidR="00445326">
        <w:rPr>
          <w:szCs w:val="28"/>
        </w:rPr>
        <w:t xml:space="preserve"> </w:t>
      </w:r>
      <w:r>
        <w:rPr>
          <w:szCs w:val="28"/>
        </w:rPr>
        <w:t>от 2</w:t>
      </w:r>
      <w:r w:rsidR="001E324D">
        <w:rPr>
          <w:szCs w:val="28"/>
        </w:rPr>
        <w:t>7</w:t>
      </w:r>
      <w:r w:rsidR="00D60D78">
        <w:rPr>
          <w:szCs w:val="28"/>
        </w:rPr>
        <w:t>.12.</w:t>
      </w:r>
      <w:r>
        <w:rPr>
          <w:szCs w:val="28"/>
        </w:rPr>
        <w:t xml:space="preserve"> 20</w:t>
      </w:r>
      <w:r w:rsidR="001E324D">
        <w:rPr>
          <w:szCs w:val="28"/>
        </w:rPr>
        <w:t>24</w:t>
      </w:r>
      <w:r w:rsidR="00445326">
        <w:rPr>
          <w:szCs w:val="28"/>
        </w:rPr>
        <w:t xml:space="preserve"> </w:t>
      </w:r>
      <w:r>
        <w:rPr>
          <w:szCs w:val="28"/>
        </w:rPr>
        <w:t xml:space="preserve">г. </w:t>
      </w:r>
      <w:r w:rsidRPr="002016A9">
        <w:rPr>
          <w:szCs w:val="28"/>
        </w:rPr>
        <w:t xml:space="preserve">№ </w:t>
      </w:r>
      <w:r w:rsidR="001E324D">
        <w:rPr>
          <w:szCs w:val="28"/>
        </w:rPr>
        <w:t>1</w:t>
      </w:r>
      <w:r w:rsidR="00D60D78">
        <w:rPr>
          <w:szCs w:val="28"/>
        </w:rPr>
        <w:t>5</w:t>
      </w:r>
      <w:r w:rsidRPr="002016A9">
        <w:rPr>
          <w:szCs w:val="28"/>
        </w:rPr>
        <w:t>)</w:t>
      </w:r>
    </w:p>
    <w:p w14:paraId="58F07E0C" w14:textId="77777777" w:rsidR="007B44C4" w:rsidRPr="00FC76E2" w:rsidRDefault="007B44C4" w:rsidP="002016A9">
      <w:pPr>
        <w:pStyle w:val="30"/>
        <w:keepNext w:val="0"/>
        <w:jc w:val="center"/>
        <w:rPr>
          <w:b/>
          <w:szCs w:val="28"/>
        </w:rPr>
      </w:pPr>
    </w:p>
    <w:p w14:paraId="1D207245" w14:textId="77777777" w:rsidR="007B44C4" w:rsidRDefault="007B44C4" w:rsidP="002016A9">
      <w:pPr>
        <w:jc w:val="center"/>
        <w:rPr>
          <w:sz w:val="28"/>
          <w:szCs w:val="28"/>
        </w:rPr>
      </w:pPr>
    </w:p>
    <w:p w14:paraId="00CC87BA" w14:textId="77777777" w:rsidR="007B44C4" w:rsidRDefault="007B44C4" w:rsidP="002016A9">
      <w:pPr>
        <w:jc w:val="center"/>
        <w:rPr>
          <w:sz w:val="28"/>
          <w:szCs w:val="28"/>
        </w:rPr>
      </w:pPr>
    </w:p>
    <w:p w14:paraId="417FA910" w14:textId="77777777" w:rsidR="007B44C4" w:rsidRDefault="007B44C4" w:rsidP="002016A9">
      <w:pPr>
        <w:jc w:val="center"/>
        <w:rPr>
          <w:sz w:val="28"/>
          <w:szCs w:val="28"/>
        </w:rPr>
      </w:pPr>
    </w:p>
    <w:p w14:paraId="59859105" w14:textId="77777777" w:rsidR="007B44C4" w:rsidRDefault="007B44C4" w:rsidP="002016A9">
      <w:pPr>
        <w:jc w:val="center"/>
        <w:rPr>
          <w:sz w:val="28"/>
          <w:szCs w:val="28"/>
        </w:rPr>
      </w:pPr>
    </w:p>
    <w:p w14:paraId="741959AF" w14:textId="77777777" w:rsidR="007B44C4" w:rsidRDefault="007B44C4" w:rsidP="002016A9">
      <w:pPr>
        <w:jc w:val="center"/>
        <w:rPr>
          <w:sz w:val="28"/>
          <w:szCs w:val="28"/>
        </w:rPr>
      </w:pPr>
    </w:p>
    <w:p w14:paraId="0B928BDC" w14:textId="77777777" w:rsidR="007B44C4" w:rsidRDefault="007B44C4" w:rsidP="002016A9">
      <w:pPr>
        <w:jc w:val="center"/>
        <w:rPr>
          <w:sz w:val="28"/>
          <w:szCs w:val="28"/>
        </w:rPr>
      </w:pPr>
    </w:p>
    <w:p w14:paraId="100C1F03" w14:textId="77777777" w:rsidR="007B44C4" w:rsidRDefault="007B44C4" w:rsidP="002016A9">
      <w:pPr>
        <w:jc w:val="center"/>
        <w:rPr>
          <w:sz w:val="28"/>
          <w:szCs w:val="28"/>
        </w:rPr>
      </w:pPr>
    </w:p>
    <w:p w14:paraId="3C0E7062" w14:textId="77777777" w:rsidR="007B44C4" w:rsidRDefault="007B44C4" w:rsidP="002016A9">
      <w:pPr>
        <w:jc w:val="center"/>
        <w:rPr>
          <w:sz w:val="28"/>
          <w:szCs w:val="28"/>
        </w:rPr>
      </w:pPr>
    </w:p>
    <w:p w14:paraId="10FA4595" w14:textId="77777777" w:rsidR="007B44C4" w:rsidRDefault="007B44C4" w:rsidP="002016A9">
      <w:pPr>
        <w:jc w:val="center"/>
        <w:rPr>
          <w:sz w:val="28"/>
          <w:szCs w:val="28"/>
        </w:rPr>
      </w:pPr>
    </w:p>
    <w:p w14:paraId="6C4C20C5" w14:textId="272A24F6" w:rsidR="007B44C4" w:rsidRDefault="007B44C4" w:rsidP="002016A9">
      <w:pPr>
        <w:jc w:val="center"/>
        <w:rPr>
          <w:sz w:val="28"/>
          <w:szCs w:val="28"/>
        </w:rPr>
      </w:pPr>
    </w:p>
    <w:p w14:paraId="16D8C5E4" w14:textId="152C6B1C" w:rsidR="001E324D" w:rsidRDefault="001E324D" w:rsidP="002016A9">
      <w:pPr>
        <w:jc w:val="center"/>
        <w:rPr>
          <w:sz w:val="28"/>
          <w:szCs w:val="28"/>
        </w:rPr>
      </w:pPr>
    </w:p>
    <w:p w14:paraId="6415DC40" w14:textId="35AF5D3D" w:rsidR="001E324D" w:rsidRDefault="001E324D" w:rsidP="002016A9">
      <w:pPr>
        <w:jc w:val="center"/>
        <w:rPr>
          <w:sz w:val="28"/>
          <w:szCs w:val="28"/>
        </w:rPr>
      </w:pPr>
    </w:p>
    <w:p w14:paraId="2398CCC5" w14:textId="77777777" w:rsidR="001E324D" w:rsidRDefault="001E324D" w:rsidP="002016A9">
      <w:pPr>
        <w:jc w:val="center"/>
        <w:rPr>
          <w:sz w:val="28"/>
          <w:szCs w:val="28"/>
        </w:rPr>
      </w:pPr>
    </w:p>
    <w:p w14:paraId="3F9215E2" w14:textId="77777777" w:rsidR="007B44C4" w:rsidRPr="00FC76E2" w:rsidRDefault="007B44C4" w:rsidP="002016A9">
      <w:pPr>
        <w:jc w:val="center"/>
        <w:rPr>
          <w:sz w:val="28"/>
          <w:szCs w:val="28"/>
        </w:rPr>
      </w:pPr>
    </w:p>
    <w:p w14:paraId="625E63BA" w14:textId="77777777" w:rsidR="007B44C4" w:rsidRDefault="00D60D78" w:rsidP="002016A9">
      <w:pPr>
        <w:jc w:val="center"/>
        <w:rPr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УНЕЧА</w:t>
      </w:r>
    </w:p>
    <w:p w14:paraId="5A24D499" w14:textId="2D5B6B25" w:rsidR="007B44C4" w:rsidRDefault="007B44C4" w:rsidP="002016A9">
      <w:pPr>
        <w:jc w:val="center"/>
        <w:rPr>
          <w:b/>
          <w:sz w:val="28"/>
          <w:szCs w:val="28"/>
        </w:rPr>
      </w:pPr>
      <w:r w:rsidRPr="009F5F49">
        <w:rPr>
          <w:b/>
          <w:sz w:val="28"/>
          <w:szCs w:val="28"/>
        </w:rPr>
        <w:t>20</w:t>
      </w:r>
      <w:r w:rsidR="001E324D">
        <w:rPr>
          <w:b/>
          <w:sz w:val="28"/>
          <w:szCs w:val="28"/>
        </w:rPr>
        <w:t>24</w:t>
      </w:r>
    </w:p>
    <w:p w14:paraId="51FCDF5A" w14:textId="77777777" w:rsidR="007B44C4" w:rsidRPr="00A65A55" w:rsidRDefault="007B44C4" w:rsidP="00AB0EE3">
      <w:pPr>
        <w:spacing w:line="360" w:lineRule="auto"/>
        <w:ind w:firstLine="720"/>
        <w:jc w:val="center"/>
        <w:rPr>
          <w:b/>
          <w:bCs/>
          <w:sz w:val="24"/>
          <w:szCs w:val="24"/>
        </w:rPr>
      </w:pPr>
      <w:r w:rsidRPr="00A65A55">
        <w:rPr>
          <w:b/>
          <w:bCs/>
          <w:sz w:val="24"/>
          <w:szCs w:val="24"/>
        </w:rPr>
        <w:lastRenderedPageBreak/>
        <w:t>Содержание</w:t>
      </w:r>
    </w:p>
    <w:p w14:paraId="6D115D81" w14:textId="77777777" w:rsidR="007B44C4" w:rsidRPr="00A65A55" w:rsidRDefault="007B44C4" w:rsidP="009151AB">
      <w:pPr>
        <w:widowControl w:val="0"/>
        <w:spacing w:after="240" w:line="360" w:lineRule="auto"/>
        <w:rPr>
          <w:bCs/>
          <w:snapToGrid w:val="0"/>
          <w:sz w:val="24"/>
          <w:szCs w:val="24"/>
        </w:rPr>
      </w:pPr>
    </w:p>
    <w:p w14:paraId="748707E8" w14:textId="639F36EF" w:rsidR="009151AB" w:rsidRPr="00A65A55" w:rsidRDefault="009151AB" w:rsidP="009151AB">
      <w:pPr>
        <w:pStyle w:val="20"/>
        <w:widowControl w:val="0"/>
        <w:spacing w:after="240" w:line="360" w:lineRule="auto"/>
        <w:jc w:val="left"/>
        <w:rPr>
          <w:b w:val="0"/>
          <w:bCs/>
          <w:snapToGrid w:val="0"/>
          <w:color w:val="auto"/>
          <w:sz w:val="24"/>
          <w:szCs w:val="24"/>
        </w:rPr>
      </w:pPr>
      <w:r w:rsidRPr="00A65A55">
        <w:rPr>
          <w:b w:val="0"/>
          <w:bCs/>
          <w:snapToGrid w:val="0"/>
          <w:color w:val="auto"/>
          <w:sz w:val="24"/>
          <w:szCs w:val="24"/>
        </w:rPr>
        <w:t>1. Общие положения                                                                                                                              3</w:t>
      </w:r>
    </w:p>
    <w:p w14:paraId="7B474B96" w14:textId="4E6E2FEB" w:rsidR="009151AB" w:rsidRPr="00A65A55" w:rsidRDefault="009151AB" w:rsidP="009151AB">
      <w:pPr>
        <w:pStyle w:val="20"/>
        <w:widowControl w:val="0"/>
        <w:spacing w:after="240" w:line="360" w:lineRule="auto"/>
        <w:jc w:val="left"/>
        <w:rPr>
          <w:b w:val="0"/>
          <w:bCs/>
          <w:snapToGrid w:val="0"/>
          <w:color w:val="auto"/>
          <w:sz w:val="24"/>
          <w:szCs w:val="24"/>
        </w:rPr>
      </w:pPr>
      <w:r w:rsidRPr="00A65A55">
        <w:rPr>
          <w:b w:val="0"/>
          <w:bCs/>
          <w:snapToGrid w:val="0"/>
          <w:color w:val="auto"/>
          <w:sz w:val="24"/>
          <w:szCs w:val="24"/>
        </w:rPr>
        <w:t>2. Цели, задачи, предмет и объекты оперативного анализа и контроля                                           4</w:t>
      </w:r>
    </w:p>
    <w:p w14:paraId="792BA084" w14:textId="3D5443A5" w:rsidR="009151AB" w:rsidRPr="00A65A55" w:rsidRDefault="009151AB" w:rsidP="009151AB">
      <w:pPr>
        <w:pStyle w:val="20"/>
        <w:widowControl w:val="0"/>
        <w:spacing w:after="240" w:line="360" w:lineRule="auto"/>
        <w:jc w:val="left"/>
        <w:rPr>
          <w:b w:val="0"/>
          <w:bCs/>
          <w:snapToGrid w:val="0"/>
          <w:color w:val="auto"/>
          <w:sz w:val="24"/>
          <w:szCs w:val="24"/>
        </w:rPr>
      </w:pPr>
      <w:r w:rsidRPr="00A65A55">
        <w:rPr>
          <w:b w:val="0"/>
          <w:bCs/>
          <w:snapToGrid w:val="0"/>
          <w:color w:val="auto"/>
          <w:sz w:val="24"/>
          <w:szCs w:val="24"/>
        </w:rPr>
        <w:t>3. Правовая и информационная основы оперативного анализа и контроля                                    5</w:t>
      </w:r>
    </w:p>
    <w:p w14:paraId="2E27E787" w14:textId="4F16EB78" w:rsidR="007B44C4" w:rsidRPr="00A65A55" w:rsidRDefault="009151AB" w:rsidP="009151AB">
      <w:pPr>
        <w:pStyle w:val="20"/>
        <w:keepNext w:val="0"/>
        <w:widowControl w:val="0"/>
        <w:spacing w:after="240" w:line="360" w:lineRule="auto"/>
        <w:jc w:val="left"/>
        <w:rPr>
          <w:b w:val="0"/>
          <w:color w:val="auto"/>
          <w:sz w:val="24"/>
          <w:szCs w:val="24"/>
        </w:rPr>
      </w:pPr>
      <w:r w:rsidRPr="00A65A55">
        <w:rPr>
          <w:b w:val="0"/>
          <w:bCs/>
          <w:snapToGrid w:val="0"/>
          <w:color w:val="auto"/>
          <w:sz w:val="24"/>
          <w:szCs w:val="24"/>
        </w:rPr>
        <w:t>4. Основные этапы оперативного анализа и контроля                                                                       6</w:t>
      </w:r>
    </w:p>
    <w:p w14:paraId="4BE9E44F" w14:textId="77777777" w:rsidR="007B44C4" w:rsidRPr="001E324D" w:rsidRDefault="007B44C4" w:rsidP="00AB0EE3">
      <w:pPr>
        <w:pStyle w:val="20"/>
        <w:keepNext w:val="0"/>
        <w:widowControl w:val="0"/>
        <w:spacing w:after="120" w:line="360" w:lineRule="auto"/>
        <w:rPr>
          <w:b w:val="0"/>
          <w:color w:val="FF0000"/>
          <w:sz w:val="24"/>
          <w:szCs w:val="24"/>
        </w:rPr>
      </w:pPr>
    </w:p>
    <w:p w14:paraId="66E8825D" w14:textId="77777777" w:rsidR="007B44C4" w:rsidRPr="001E324D" w:rsidRDefault="007B44C4" w:rsidP="00AB0EE3">
      <w:pPr>
        <w:pStyle w:val="20"/>
        <w:keepNext w:val="0"/>
        <w:widowControl w:val="0"/>
        <w:spacing w:after="120" w:line="360" w:lineRule="auto"/>
        <w:rPr>
          <w:b w:val="0"/>
          <w:color w:val="FF0000"/>
          <w:sz w:val="24"/>
          <w:szCs w:val="24"/>
        </w:rPr>
      </w:pPr>
    </w:p>
    <w:p w14:paraId="00DE178F" w14:textId="77777777" w:rsidR="007B44C4" w:rsidRPr="001E324D" w:rsidRDefault="007B44C4" w:rsidP="00AB0EE3">
      <w:pPr>
        <w:pStyle w:val="20"/>
        <w:keepNext w:val="0"/>
        <w:widowControl w:val="0"/>
        <w:spacing w:after="120" w:line="360" w:lineRule="auto"/>
        <w:rPr>
          <w:b w:val="0"/>
          <w:color w:val="FF0000"/>
          <w:sz w:val="24"/>
          <w:szCs w:val="24"/>
        </w:rPr>
      </w:pPr>
    </w:p>
    <w:p w14:paraId="633A8065" w14:textId="77777777" w:rsidR="007B44C4" w:rsidRPr="001E324D" w:rsidRDefault="007B44C4" w:rsidP="00AB0EE3">
      <w:pPr>
        <w:pStyle w:val="20"/>
        <w:keepNext w:val="0"/>
        <w:widowControl w:val="0"/>
        <w:spacing w:after="120" w:line="360" w:lineRule="auto"/>
        <w:rPr>
          <w:b w:val="0"/>
          <w:color w:val="FF0000"/>
          <w:sz w:val="24"/>
          <w:szCs w:val="24"/>
        </w:rPr>
      </w:pPr>
    </w:p>
    <w:p w14:paraId="565C8C6A" w14:textId="77777777" w:rsidR="007B44C4" w:rsidRPr="001E324D" w:rsidRDefault="007B44C4" w:rsidP="00AB0EE3">
      <w:pPr>
        <w:pStyle w:val="20"/>
        <w:keepNext w:val="0"/>
        <w:widowControl w:val="0"/>
        <w:spacing w:after="120" w:line="360" w:lineRule="auto"/>
        <w:rPr>
          <w:b w:val="0"/>
          <w:color w:val="FF0000"/>
          <w:sz w:val="24"/>
          <w:szCs w:val="24"/>
        </w:rPr>
      </w:pPr>
    </w:p>
    <w:p w14:paraId="3783AF20" w14:textId="77777777" w:rsidR="007B44C4" w:rsidRPr="001E324D" w:rsidRDefault="007B44C4" w:rsidP="00AB0EE3">
      <w:pPr>
        <w:pStyle w:val="20"/>
        <w:keepNext w:val="0"/>
        <w:widowControl w:val="0"/>
        <w:spacing w:after="120" w:line="360" w:lineRule="auto"/>
        <w:rPr>
          <w:b w:val="0"/>
          <w:color w:val="FF0000"/>
          <w:sz w:val="24"/>
          <w:szCs w:val="24"/>
        </w:rPr>
      </w:pPr>
    </w:p>
    <w:p w14:paraId="51E238B0" w14:textId="77777777" w:rsidR="007B44C4" w:rsidRPr="001E324D" w:rsidRDefault="007B44C4" w:rsidP="00AB0EE3">
      <w:pPr>
        <w:pStyle w:val="20"/>
        <w:keepNext w:val="0"/>
        <w:widowControl w:val="0"/>
        <w:spacing w:after="120" w:line="360" w:lineRule="auto"/>
        <w:rPr>
          <w:b w:val="0"/>
          <w:color w:val="FF0000"/>
          <w:sz w:val="24"/>
          <w:szCs w:val="24"/>
        </w:rPr>
      </w:pPr>
    </w:p>
    <w:p w14:paraId="6EA59E83" w14:textId="77777777" w:rsidR="007B44C4" w:rsidRPr="001E324D" w:rsidRDefault="007B44C4" w:rsidP="00AB0EE3">
      <w:pPr>
        <w:pStyle w:val="20"/>
        <w:keepNext w:val="0"/>
        <w:widowControl w:val="0"/>
        <w:spacing w:after="120" w:line="360" w:lineRule="auto"/>
        <w:rPr>
          <w:b w:val="0"/>
          <w:color w:val="FF0000"/>
          <w:sz w:val="24"/>
          <w:szCs w:val="24"/>
        </w:rPr>
      </w:pPr>
    </w:p>
    <w:p w14:paraId="62BEFAFA" w14:textId="77777777" w:rsidR="007B44C4" w:rsidRPr="001E324D" w:rsidRDefault="007B44C4" w:rsidP="00AB0EE3">
      <w:pPr>
        <w:pStyle w:val="20"/>
        <w:keepNext w:val="0"/>
        <w:widowControl w:val="0"/>
        <w:spacing w:after="120" w:line="360" w:lineRule="auto"/>
        <w:rPr>
          <w:b w:val="0"/>
          <w:color w:val="FF0000"/>
          <w:sz w:val="24"/>
          <w:szCs w:val="24"/>
        </w:rPr>
      </w:pPr>
    </w:p>
    <w:p w14:paraId="53AF3E88" w14:textId="77777777" w:rsidR="007B44C4" w:rsidRPr="001E324D" w:rsidRDefault="007B44C4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04FECEF6" w14:textId="77777777" w:rsidR="007B44C4" w:rsidRPr="001E324D" w:rsidRDefault="007B44C4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3E5667E4" w14:textId="77777777" w:rsidR="007B44C4" w:rsidRPr="001E324D" w:rsidRDefault="007B44C4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13DC7C55" w14:textId="2C0C6675" w:rsidR="007B44C4" w:rsidRDefault="007B44C4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72C35896" w14:textId="66CEBCE9" w:rsidR="009151AB" w:rsidRDefault="009151AB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24322876" w14:textId="2DA0AEE9" w:rsidR="009151AB" w:rsidRDefault="009151AB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0862DE04" w14:textId="53EBE9DD" w:rsidR="009151AB" w:rsidRDefault="009151AB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1C7795C9" w14:textId="32B9F2F9" w:rsidR="009151AB" w:rsidRDefault="009151AB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22AB01B7" w14:textId="156D995B" w:rsidR="009151AB" w:rsidRDefault="009151AB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28A103AA" w14:textId="44164ECC" w:rsidR="009151AB" w:rsidRDefault="009151AB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26D9D13C" w14:textId="77777777" w:rsidR="009151AB" w:rsidRPr="001E324D" w:rsidRDefault="009151AB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0C9A8EF1" w14:textId="77777777" w:rsidR="007B44C4" w:rsidRPr="001E324D" w:rsidRDefault="007B44C4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206A60A9" w14:textId="77777777" w:rsidR="007B44C4" w:rsidRPr="001E324D" w:rsidRDefault="007B44C4" w:rsidP="00AB0EE3">
      <w:pPr>
        <w:spacing w:line="360" w:lineRule="auto"/>
        <w:jc w:val="center"/>
        <w:rPr>
          <w:color w:val="FF0000"/>
          <w:sz w:val="24"/>
          <w:szCs w:val="24"/>
        </w:rPr>
      </w:pPr>
    </w:p>
    <w:p w14:paraId="2C0AF436" w14:textId="77777777" w:rsidR="007B44C4" w:rsidRPr="009151AB" w:rsidRDefault="007B44C4" w:rsidP="00AB0EE3">
      <w:pPr>
        <w:pStyle w:val="20"/>
        <w:keepNext w:val="0"/>
        <w:widowControl w:val="0"/>
        <w:spacing w:after="120" w:line="360" w:lineRule="auto"/>
        <w:rPr>
          <w:color w:val="auto"/>
          <w:sz w:val="24"/>
          <w:szCs w:val="24"/>
        </w:rPr>
      </w:pPr>
      <w:r w:rsidRPr="009151AB">
        <w:rPr>
          <w:color w:val="auto"/>
          <w:sz w:val="24"/>
          <w:szCs w:val="24"/>
        </w:rPr>
        <w:lastRenderedPageBreak/>
        <w:t>1. Общие положения</w:t>
      </w:r>
    </w:p>
    <w:p w14:paraId="4F14EB70" w14:textId="77699CF3" w:rsidR="00692C70" w:rsidRPr="00692C70" w:rsidRDefault="007B44C4" w:rsidP="002016A9">
      <w:pPr>
        <w:pStyle w:val="30"/>
        <w:spacing w:line="360" w:lineRule="auto"/>
        <w:ind w:firstLine="720"/>
        <w:jc w:val="both"/>
        <w:rPr>
          <w:color w:val="auto"/>
          <w:sz w:val="24"/>
          <w:szCs w:val="24"/>
        </w:rPr>
      </w:pPr>
      <w:r w:rsidRPr="009151AB">
        <w:rPr>
          <w:color w:val="auto"/>
          <w:sz w:val="24"/>
          <w:szCs w:val="24"/>
        </w:rPr>
        <w:t>1.1.</w:t>
      </w:r>
      <w:r w:rsidRPr="009151AB">
        <w:rPr>
          <w:b/>
          <w:color w:val="auto"/>
          <w:sz w:val="24"/>
          <w:szCs w:val="24"/>
        </w:rPr>
        <w:t xml:space="preserve"> </w:t>
      </w:r>
      <w:r w:rsidRPr="009151AB">
        <w:rPr>
          <w:color w:val="auto"/>
          <w:sz w:val="24"/>
          <w:szCs w:val="24"/>
        </w:rPr>
        <w:t xml:space="preserve">Стандарт внешнего </w:t>
      </w:r>
      <w:r w:rsidR="00D60D78" w:rsidRPr="009151AB">
        <w:rPr>
          <w:color w:val="auto"/>
          <w:sz w:val="24"/>
          <w:szCs w:val="24"/>
        </w:rPr>
        <w:t>муниципального</w:t>
      </w:r>
      <w:r w:rsidRPr="009151AB">
        <w:rPr>
          <w:color w:val="auto"/>
          <w:sz w:val="24"/>
          <w:szCs w:val="24"/>
        </w:rPr>
        <w:t xml:space="preserve"> финансового контроля СВ</w:t>
      </w:r>
      <w:r w:rsidR="00D60D78" w:rsidRPr="009151AB">
        <w:rPr>
          <w:color w:val="auto"/>
          <w:sz w:val="24"/>
          <w:szCs w:val="24"/>
        </w:rPr>
        <w:t>М</w:t>
      </w:r>
      <w:r w:rsidRPr="009151AB">
        <w:rPr>
          <w:color w:val="auto"/>
          <w:sz w:val="24"/>
          <w:szCs w:val="24"/>
        </w:rPr>
        <w:t>ФК 102 «</w:t>
      </w:r>
      <w:r w:rsidR="009151AB" w:rsidRPr="009151AB">
        <w:rPr>
          <w:color w:val="auto"/>
          <w:sz w:val="24"/>
          <w:szCs w:val="24"/>
        </w:rPr>
        <w:t xml:space="preserve">Проведение оперативного анализа исполнения и контроля за организацией исполнения </w:t>
      </w:r>
      <w:r w:rsidR="009151AB" w:rsidRPr="002E52A9">
        <w:rPr>
          <w:color w:val="auto"/>
          <w:sz w:val="24"/>
          <w:szCs w:val="24"/>
        </w:rPr>
        <w:t>бюджета муниципального района</w:t>
      </w:r>
      <w:r w:rsidRPr="002E52A9">
        <w:rPr>
          <w:color w:val="auto"/>
          <w:sz w:val="24"/>
          <w:szCs w:val="24"/>
        </w:rPr>
        <w:t xml:space="preserve">» (далее – Стандарт) </w:t>
      </w:r>
      <w:r w:rsidR="002E52A9" w:rsidRPr="002E52A9">
        <w:rPr>
          <w:color w:val="auto"/>
          <w:sz w:val="24"/>
          <w:szCs w:val="24"/>
        </w:rPr>
        <w:t>разработан в соответствии с Бюджетным кодексом Российской Федерации (далее – Бюджетный кодекс), 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Положением о Контрольно-счетной палате Унечского района</w:t>
      </w:r>
      <w:r w:rsidRPr="002E52A9">
        <w:rPr>
          <w:color w:val="auto"/>
          <w:sz w:val="24"/>
          <w:szCs w:val="24"/>
        </w:rPr>
        <w:t xml:space="preserve">, </w:t>
      </w:r>
      <w:r w:rsidRPr="00692C70">
        <w:rPr>
          <w:color w:val="auto"/>
          <w:sz w:val="24"/>
          <w:szCs w:val="24"/>
        </w:rPr>
        <w:t xml:space="preserve">Регламентом </w:t>
      </w:r>
      <w:r w:rsidR="00163A27" w:rsidRPr="00692C70">
        <w:rPr>
          <w:color w:val="auto"/>
          <w:sz w:val="24"/>
          <w:szCs w:val="24"/>
        </w:rPr>
        <w:t>Контрольно-с</w:t>
      </w:r>
      <w:r w:rsidRPr="00692C70">
        <w:rPr>
          <w:color w:val="auto"/>
          <w:sz w:val="24"/>
          <w:szCs w:val="24"/>
        </w:rPr>
        <w:t xml:space="preserve">четной палаты </w:t>
      </w:r>
      <w:r w:rsidR="00D60D78" w:rsidRPr="00692C70">
        <w:rPr>
          <w:color w:val="auto"/>
          <w:sz w:val="24"/>
          <w:szCs w:val="24"/>
        </w:rPr>
        <w:t>Унечского района</w:t>
      </w:r>
      <w:r w:rsidRPr="00692C70">
        <w:rPr>
          <w:color w:val="auto"/>
          <w:sz w:val="24"/>
          <w:szCs w:val="24"/>
        </w:rPr>
        <w:t xml:space="preserve"> (далее – Регламент)</w:t>
      </w:r>
      <w:r w:rsidR="00692C70">
        <w:rPr>
          <w:color w:val="auto"/>
          <w:sz w:val="24"/>
          <w:szCs w:val="24"/>
        </w:rPr>
        <w:t>,</w:t>
      </w:r>
      <w:r w:rsidRPr="00692C70">
        <w:rPr>
          <w:color w:val="auto"/>
          <w:sz w:val="24"/>
          <w:szCs w:val="24"/>
        </w:rPr>
        <w:t xml:space="preserve"> </w:t>
      </w:r>
      <w:r w:rsidR="00692C70" w:rsidRPr="00692C70">
        <w:rPr>
          <w:color w:val="auto"/>
          <w:sz w:val="24"/>
          <w:szCs w:val="24"/>
        </w:rPr>
        <w:t xml:space="preserve">стандартом Контрольно-счетной палаты </w:t>
      </w:r>
      <w:r w:rsidR="00692C70">
        <w:rPr>
          <w:color w:val="auto"/>
          <w:sz w:val="24"/>
          <w:szCs w:val="24"/>
        </w:rPr>
        <w:t>Унечского района</w:t>
      </w:r>
      <w:r w:rsidR="00692C70" w:rsidRPr="00692C70">
        <w:rPr>
          <w:color w:val="auto"/>
          <w:sz w:val="24"/>
          <w:szCs w:val="24"/>
        </w:rPr>
        <w:t xml:space="preserve"> СОД 1 «Порядок организации методологического обеспечения деятельности Контрольно-счетной палаты Унечского района».</w:t>
      </w:r>
    </w:p>
    <w:p w14:paraId="0B75F6EB" w14:textId="3AFA6292" w:rsidR="00692C70" w:rsidRPr="00692C70" w:rsidRDefault="00692C70" w:rsidP="00692C70">
      <w:pPr>
        <w:pStyle w:val="30"/>
        <w:spacing w:line="360" w:lineRule="auto"/>
        <w:ind w:firstLine="720"/>
        <w:jc w:val="both"/>
        <w:rPr>
          <w:color w:val="auto"/>
          <w:sz w:val="24"/>
          <w:szCs w:val="24"/>
        </w:rPr>
      </w:pPr>
      <w:r w:rsidRPr="00692C70">
        <w:rPr>
          <w:color w:val="auto"/>
          <w:sz w:val="24"/>
          <w:szCs w:val="24"/>
        </w:rPr>
        <w:t xml:space="preserve">Стандарт разработан с учетом действующих стандартов внешнего государственного аудита (контроля) Счетной палаты Российской Федерации СГА 202 «Оперативный анализ исполнения и контроль за организацией исполнения федерального бюджета» </w:t>
      </w:r>
      <w:r w:rsidR="009557D1" w:rsidRPr="00692C70">
        <w:rPr>
          <w:color w:val="auto"/>
          <w:sz w:val="24"/>
          <w:szCs w:val="24"/>
        </w:rPr>
        <w:t xml:space="preserve">и Стандартом внешнего государственного финансового контроля СВГФК 102 </w:t>
      </w:r>
      <w:r w:rsidRPr="00692C70">
        <w:rPr>
          <w:color w:val="auto"/>
          <w:sz w:val="24"/>
          <w:szCs w:val="24"/>
        </w:rPr>
        <w:t>«Проведение оперативного анализа исполнения и контроля за организацией исполнения областного бюджета, бюджета территориального фонда обязательного медицинского страхования Брянской области».</w:t>
      </w:r>
    </w:p>
    <w:p w14:paraId="23E931FF" w14:textId="6635B763" w:rsidR="00F46747" w:rsidRPr="00F46747" w:rsidRDefault="00F46747" w:rsidP="002016A9">
      <w:pPr>
        <w:pStyle w:val="6"/>
        <w:keepNext w:val="0"/>
        <w:widowControl w:val="0"/>
        <w:spacing w:line="360" w:lineRule="auto"/>
        <w:rPr>
          <w:sz w:val="24"/>
          <w:szCs w:val="24"/>
        </w:rPr>
      </w:pPr>
      <w:r w:rsidRPr="00F46747">
        <w:rPr>
          <w:sz w:val="24"/>
          <w:szCs w:val="24"/>
        </w:rPr>
        <w:t xml:space="preserve">1.2. Стандарт разработан для использования сотрудниками Контрольно-счетной палаты </w:t>
      </w:r>
      <w:r w:rsidRPr="00F46747">
        <w:rPr>
          <w:sz w:val="24"/>
          <w:szCs w:val="24"/>
        </w:rPr>
        <w:t>Унечского района</w:t>
      </w:r>
      <w:r w:rsidRPr="00F46747">
        <w:rPr>
          <w:sz w:val="24"/>
          <w:szCs w:val="24"/>
        </w:rPr>
        <w:t xml:space="preserve"> (далее – Контрольно-счетная палата) при осуществлении оперативного анализа исполнения и контроля за организацией исполнения</w:t>
      </w:r>
      <w:r w:rsidRPr="00F46747">
        <w:rPr>
          <w:sz w:val="24"/>
          <w:szCs w:val="24"/>
        </w:rPr>
        <w:t xml:space="preserve"> </w:t>
      </w:r>
      <w:r w:rsidRPr="00F46747">
        <w:rPr>
          <w:sz w:val="24"/>
          <w:szCs w:val="24"/>
        </w:rPr>
        <w:t>бюджета</w:t>
      </w:r>
      <w:r w:rsidRPr="00F46747">
        <w:rPr>
          <w:sz w:val="24"/>
          <w:szCs w:val="24"/>
        </w:rPr>
        <w:t xml:space="preserve"> муниципального района</w:t>
      </w:r>
      <w:r w:rsidRPr="00F46747">
        <w:rPr>
          <w:sz w:val="24"/>
          <w:szCs w:val="24"/>
        </w:rPr>
        <w:t xml:space="preserve"> в текущем финансовом году и подготовке заключений Контрольно-счетной палаты по его результатам.</w:t>
      </w:r>
    </w:p>
    <w:p w14:paraId="2C099A97" w14:textId="1081649A" w:rsidR="00F46747" w:rsidRPr="00F46747" w:rsidRDefault="00F46747" w:rsidP="002016A9">
      <w:pPr>
        <w:pStyle w:val="a9"/>
        <w:tabs>
          <w:tab w:val="left" w:pos="426"/>
        </w:tabs>
        <w:spacing w:line="374" w:lineRule="auto"/>
        <w:ind w:firstLine="720"/>
        <w:rPr>
          <w:color w:val="auto"/>
          <w:sz w:val="24"/>
          <w:szCs w:val="24"/>
        </w:rPr>
      </w:pPr>
      <w:r w:rsidRPr="00F46747">
        <w:rPr>
          <w:color w:val="auto"/>
          <w:sz w:val="24"/>
          <w:szCs w:val="24"/>
        </w:rPr>
        <w:t>1.3. Целью Стандарта является установление общих правил, требований и процедур осуществления Контрольно-счетной палатой оперативного анализа исполнения и контроля за организацией исполнения бюджета муниципального района</w:t>
      </w:r>
      <w:r w:rsidRPr="00F46747">
        <w:rPr>
          <w:color w:val="auto"/>
          <w:sz w:val="24"/>
          <w:szCs w:val="24"/>
        </w:rPr>
        <w:t>.</w:t>
      </w:r>
      <w:r w:rsidRPr="00F46747">
        <w:rPr>
          <w:color w:val="auto"/>
          <w:sz w:val="24"/>
          <w:szCs w:val="24"/>
        </w:rPr>
        <w:t xml:space="preserve"> </w:t>
      </w:r>
    </w:p>
    <w:p w14:paraId="0C7A8B68" w14:textId="43DD82A4" w:rsidR="00F46747" w:rsidRPr="00F46747" w:rsidRDefault="00F46747" w:rsidP="00AB0EE3">
      <w:pPr>
        <w:pStyle w:val="35"/>
        <w:widowControl w:val="0"/>
        <w:spacing w:line="360" w:lineRule="auto"/>
        <w:ind w:firstLine="720"/>
        <w:rPr>
          <w:sz w:val="24"/>
          <w:szCs w:val="24"/>
        </w:rPr>
      </w:pPr>
      <w:r w:rsidRPr="00F46747">
        <w:rPr>
          <w:sz w:val="24"/>
          <w:szCs w:val="24"/>
        </w:rPr>
        <w:t>1.4. Задачами Стандарта являются определение общих правил и процедур осуществления оперативного анализа исполнения и контроля за организацией исполнения бюджет</w:t>
      </w:r>
      <w:r w:rsidRPr="00F46747">
        <w:rPr>
          <w:sz w:val="24"/>
          <w:szCs w:val="24"/>
        </w:rPr>
        <w:t>а</w:t>
      </w:r>
      <w:r w:rsidRPr="00F46747">
        <w:rPr>
          <w:sz w:val="24"/>
          <w:szCs w:val="24"/>
        </w:rPr>
        <w:t>, а также основных требований к оформлению его результатов.</w:t>
      </w:r>
      <w:r w:rsidRPr="00F46747">
        <w:rPr>
          <w:sz w:val="24"/>
          <w:szCs w:val="24"/>
        </w:rPr>
        <w:t xml:space="preserve"> </w:t>
      </w:r>
    </w:p>
    <w:p w14:paraId="1732AC02" w14:textId="2CAB182B" w:rsidR="00F46747" w:rsidRDefault="00F46747" w:rsidP="00CA648B">
      <w:pPr>
        <w:pStyle w:val="35"/>
        <w:widowControl w:val="0"/>
        <w:spacing w:line="360" w:lineRule="auto"/>
        <w:ind w:firstLine="709"/>
        <w:rPr>
          <w:sz w:val="24"/>
          <w:szCs w:val="24"/>
        </w:rPr>
      </w:pPr>
      <w:r w:rsidRPr="00CA648B">
        <w:rPr>
          <w:sz w:val="24"/>
          <w:szCs w:val="24"/>
        </w:rPr>
        <w:t>1.5. При организации и осуществлении оперативного анализа и контроля сотрудники Контрольно-счетной палаты руководствуются бюджетным законодательством, другими законодательными и иными нормативными правовыми актами Российской Федерации</w:t>
      </w:r>
      <w:r w:rsidR="00CA648B" w:rsidRPr="00CA648B">
        <w:rPr>
          <w:sz w:val="24"/>
          <w:szCs w:val="24"/>
        </w:rPr>
        <w:t>,</w:t>
      </w:r>
      <w:r w:rsidRPr="00CA648B">
        <w:rPr>
          <w:sz w:val="24"/>
          <w:szCs w:val="24"/>
        </w:rPr>
        <w:t xml:space="preserve"> Брянской области</w:t>
      </w:r>
      <w:r w:rsidR="00CA648B" w:rsidRPr="00CA648B">
        <w:rPr>
          <w:sz w:val="24"/>
          <w:szCs w:val="24"/>
        </w:rPr>
        <w:t xml:space="preserve"> и Унечского района,</w:t>
      </w:r>
      <w:r w:rsidRPr="00CA648B">
        <w:rPr>
          <w:sz w:val="24"/>
          <w:szCs w:val="24"/>
        </w:rPr>
        <w:t xml:space="preserve"> а также приказами и стандартами Контрольно-счетной палаты, включая настоящий Стандарт.</w:t>
      </w:r>
      <w:r w:rsidRPr="00CA648B">
        <w:rPr>
          <w:sz w:val="24"/>
          <w:szCs w:val="24"/>
        </w:rPr>
        <w:t xml:space="preserve"> </w:t>
      </w:r>
    </w:p>
    <w:p w14:paraId="3ACAF872" w14:textId="04C4762D" w:rsidR="00CA648B" w:rsidRPr="00CA648B" w:rsidRDefault="00CA648B" w:rsidP="00B90F76">
      <w:pPr>
        <w:pStyle w:val="35"/>
        <w:widowControl w:val="0"/>
        <w:spacing w:after="240" w:line="360" w:lineRule="auto"/>
        <w:ind w:firstLine="709"/>
        <w:rPr>
          <w:sz w:val="24"/>
          <w:szCs w:val="24"/>
        </w:rPr>
      </w:pPr>
      <w:r w:rsidRPr="00CA648B">
        <w:rPr>
          <w:sz w:val="24"/>
          <w:szCs w:val="24"/>
        </w:rPr>
        <w:lastRenderedPageBreak/>
        <w:t xml:space="preserve">1.6. Внесение изменений в настоящий Стандарт осуществляется на основании </w:t>
      </w:r>
      <w:r>
        <w:rPr>
          <w:sz w:val="24"/>
          <w:szCs w:val="24"/>
        </w:rPr>
        <w:t>приказа председателя</w:t>
      </w:r>
      <w:r w:rsidRPr="00CA648B">
        <w:rPr>
          <w:sz w:val="24"/>
          <w:szCs w:val="24"/>
        </w:rPr>
        <w:t xml:space="preserve"> Контрольно-счетной палаты. Решение вопросов, не урегулированных настоящим Стандартом, осуществляется председателем Контрольно-счетной палаты</w:t>
      </w:r>
      <w:r w:rsidR="00B90F76">
        <w:rPr>
          <w:sz w:val="24"/>
          <w:szCs w:val="24"/>
        </w:rPr>
        <w:t xml:space="preserve"> </w:t>
      </w:r>
      <w:r w:rsidRPr="00CA648B">
        <w:rPr>
          <w:sz w:val="24"/>
          <w:szCs w:val="24"/>
        </w:rPr>
        <w:t>и вводится в действие приказом Контрольно-счетной палаты.</w:t>
      </w:r>
    </w:p>
    <w:p w14:paraId="755CC06E" w14:textId="024F380C" w:rsidR="00CA648B" w:rsidRPr="00CA648B" w:rsidRDefault="00CA648B" w:rsidP="00CA648B">
      <w:pPr>
        <w:widowControl w:val="0"/>
        <w:spacing w:line="360" w:lineRule="auto"/>
        <w:ind w:firstLine="720"/>
        <w:jc w:val="center"/>
        <w:rPr>
          <w:b/>
          <w:sz w:val="24"/>
          <w:szCs w:val="24"/>
        </w:rPr>
      </w:pPr>
      <w:r w:rsidRPr="00CA648B">
        <w:rPr>
          <w:b/>
          <w:sz w:val="24"/>
          <w:szCs w:val="24"/>
        </w:rPr>
        <w:t>2. Цели, задачи, предмет и объекты оперативного анализа и контроля</w:t>
      </w:r>
    </w:p>
    <w:p w14:paraId="314D0A78" w14:textId="6A604613" w:rsidR="00CA648B" w:rsidRPr="00CA648B" w:rsidRDefault="00CA648B" w:rsidP="00CA648B">
      <w:pPr>
        <w:pStyle w:val="a7"/>
        <w:widowControl w:val="0"/>
        <w:spacing w:line="374" w:lineRule="auto"/>
        <w:ind w:firstLine="720"/>
        <w:rPr>
          <w:snapToGrid w:val="0"/>
          <w:color w:val="auto"/>
          <w:sz w:val="24"/>
          <w:szCs w:val="24"/>
        </w:rPr>
      </w:pPr>
      <w:r w:rsidRPr="00CA648B">
        <w:rPr>
          <w:snapToGrid w:val="0"/>
          <w:color w:val="auto"/>
          <w:sz w:val="24"/>
          <w:szCs w:val="24"/>
        </w:rPr>
        <w:t>2.1. Оперативный анализ исполнения и контроль за организацией исполнения бюджет</w:t>
      </w:r>
      <w:r w:rsidRPr="00CA648B">
        <w:rPr>
          <w:snapToGrid w:val="0"/>
          <w:color w:val="auto"/>
          <w:sz w:val="24"/>
          <w:szCs w:val="24"/>
        </w:rPr>
        <w:t>а</w:t>
      </w:r>
      <w:r w:rsidRPr="00CA648B">
        <w:rPr>
          <w:snapToGrid w:val="0"/>
          <w:color w:val="auto"/>
          <w:sz w:val="24"/>
          <w:szCs w:val="24"/>
        </w:rPr>
        <w:t xml:space="preserve"> осуществляется в форме экспертно-аналитических мероприятий по экспертизе и подготовке заключений Контрольно-счетной палаты на:</w:t>
      </w:r>
      <w:r w:rsidRPr="00CA648B">
        <w:rPr>
          <w:snapToGrid w:val="0"/>
          <w:color w:val="auto"/>
          <w:sz w:val="24"/>
          <w:szCs w:val="24"/>
        </w:rPr>
        <w:t xml:space="preserve"> </w:t>
      </w:r>
    </w:p>
    <w:p w14:paraId="57EA15CF" w14:textId="326E9266" w:rsidR="00CA648B" w:rsidRPr="00CA648B" w:rsidRDefault="00CA648B" w:rsidP="00CA648B">
      <w:pPr>
        <w:pStyle w:val="a7"/>
        <w:widowControl w:val="0"/>
        <w:spacing w:line="374" w:lineRule="auto"/>
        <w:ind w:firstLine="720"/>
        <w:rPr>
          <w:snapToGrid w:val="0"/>
          <w:color w:val="auto"/>
          <w:sz w:val="24"/>
          <w:szCs w:val="24"/>
        </w:rPr>
      </w:pPr>
      <w:r w:rsidRPr="00CA648B">
        <w:rPr>
          <w:snapToGrid w:val="0"/>
          <w:color w:val="auto"/>
          <w:sz w:val="24"/>
          <w:szCs w:val="24"/>
        </w:rPr>
        <w:t>отчеты об исполнении бюджета</w:t>
      </w:r>
      <w:r w:rsidRPr="00CA648B">
        <w:rPr>
          <w:snapToGrid w:val="0"/>
          <w:color w:val="auto"/>
          <w:sz w:val="24"/>
          <w:szCs w:val="24"/>
        </w:rPr>
        <w:t xml:space="preserve"> муниципального района</w:t>
      </w:r>
      <w:r w:rsidRPr="00CA648B">
        <w:rPr>
          <w:snapToGrid w:val="0"/>
          <w:color w:val="auto"/>
          <w:sz w:val="24"/>
          <w:szCs w:val="24"/>
        </w:rPr>
        <w:t xml:space="preserve"> за первый квартал, полугодие и девять месяцев текущего финансового года;</w:t>
      </w:r>
    </w:p>
    <w:p w14:paraId="4A5386B5" w14:textId="69679DE5" w:rsidR="00CA648B" w:rsidRDefault="00CA648B" w:rsidP="00CA648B">
      <w:pPr>
        <w:pStyle w:val="a7"/>
        <w:widowControl w:val="0"/>
        <w:spacing w:line="374" w:lineRule="auto"/>
        <w:ind w:firstLine="720"/>
        <w:rPr>
          <w:snapToGrid w:val="0"/>
          <w:color w:val="auto"/>
          <w:sz w:val="24"/>
          <w:szCs w:val="24"/>
        </w:rPr>
      </w:pPr>
      <w:r w:rsidRPr="00CA648B">
        <w:rPr>
          <w:snapToGrid w:val="0"/>
          <w:color w:val="auto"/>
          <w:sz w:val="24"/>
          <w:szCs w:val="24"/>
        </w:rPr>
        <w:t xml:space="preserve">законопроекты о внесении изменений в </w:t>
      </w:r>
      <w:r w:rsidRPr="00CA648B">
        <w:rPr>
          <w:snapToGrid w:val="0"/>
          <w:color w:val="auto"/>
          <w:sz w:val="24"/>
          <w:szCs w:val="24"/>
        </w:rPr>
        <w:t>решение</w:t>
      </w:r>
      <w:r w:rsidRPr="00CA648B">
        <w:rPr>
          <w:snapToGrid w:val="0"/>
          <w:color w:val="auto"/>
          <w:sz w:val="24"/>
          <w:szCs w:val="24"/>
        </w:rPr>
        <w:t xml:space="preserve"> о бюджете</w:t>
      </w:r>
      <w:r w:rsidRPr="00CA648B">
        <w:rPr>
          <w:snapToGrid w:val="0"/>
          <w:color w:val="auto"/>
          <w:sz w:val="24"/>
          <w:szCs w:val="24"/>
        </w:rPr>
        <w:t xml:space="preserve"> муниципального района</w:t>
      </w:r>
      <w:r w:rsidRPr="00CA648B">
        <w:rPr>
          <w:snapToGrid w:val="0"/>
          <w:color w:val="auto"/>
          <w:sz w:val="24"/>
          <w:szCs w:val="24"/>
        </w:rPr>
        <w:t xml:space="preserve"> на текущий финансовый год и плановый период (при поступлении в Контрольно-счетную палату соответствующих законопроектов)</w:t>
      </w:r>
      <w:r>
        <w:rPr>
          <w:snapToGrid w:val="0"/>
          <w:color w:val="auto"/>
          <w:sz w:val="24"/>
          <w:szCs w:val="24"/>
        </w:rPr>
        <w:t>.</w:t>
      </w:r>
    </w:p>
    <w:p w14:paraId="47213A53" w14:textId="595DDADF" w:rsidR="00CA648B" w:rsidRPr="00CA648B" w:rsidRDefault="00CA648B" w:rsidP="00CA648B">
      <w:pPr>
        <w:pStyle w:val="a7"/>
        <w:widowControl w:val="0"/>
        <w:spacing w:line="374" w:lineRule="auto"/>
        <w:ind w:firstLine="720"/>
        <w:rPr>
          <w:snapToGrid w:val="0"/>
          <w:color w:val="auto"/>
          <w:sz w:val="24"/>
          <w:szCs w:val="24"/>
        </w:rPr>
      </w:pPr>
      <w:r w:rsidRPr="00CA648B">
        <w:rPr>
          <w:snapToGrid w:val="0"/>
          <w:color w:val="auto"/>
          <w:sz w:val="24"/>
          <w:szCs w:val="24"/>
        </w:rPr>
        <w:t>Целями оперативного анализа и контроля являются анализ полноты и своевременности поступлений доходов бюджета</w:t>
      </w:r>
      <w:r>
        <w:rPr>
          <w:snapToGrid w:val="0"/>
          <w:color w:val="auto"/>
          <w:sz w:val="24"/>
          <w:szCs w:val="24"/>
        </w:rPr>
        <w:t xml:space="preserve"> муниципального района</w:t>
      </w:r>
      <w:r w:rsidRPr="00CA648B">
        <w:rPr>
          <w:snapToGrid w:val="0"/>
          <w:color w:val="auto"/>
          <w:sz w:val="24"/>
          <w:szCs w:val="24"/>
        </w:rPr>
        <w:t xml:space="preserve">, исполнения расходов и источников финансирования дефицита </w:t>
      </w:r>
      <w:bookmarkStart w:id="0" w:name="_Hlk189752505"/>
      <w:r w:rsidRPr="00CA648B">
        <w:rPr>
          <w:snapToGrid w:val="0"/>
          <w:color w:val="auto"/>
          <w:sz w:val="24"/>
          <w:szCs w:val="24"/>
        </w:rPr>
        <w:t xml:space="preserve">бюджета муниципального района </w:t>
      </w:r>
      <w:bookmarkEnd w:id="0"/>
      <w:r w:rsidRPr="00CA648B">
        <w:rPr>
          <w:snapToGrid w:val="0"/>
          <w:color w:val="auto"/>
          <w:sz w:val="24"/>
          <w:szCs w:val="24"/>
        </w:rPr>
        <w:t>в сравнении с утвержденными показателями закона о бюджет</w:t>
      </w:r>
      <w:r>
        <w:rPr>
          <w:snapToGrid w:val="0"/>
          <w:color w:val="auto"/>
          <w:sz w:val="24"/>
          <w:szCs w:val="24"/>
        </w:rPr>
        <w:t>е</w:t>
      </w:r>
      <w:r w:rsidRPr="00CA648B">
        <w:rPr>
          <w:snapToGrid w:val="0"/>
          <w:color w:val="auto"/>
          <w:sz w:val="24"/>
          <w:szCs w:val="24"/>
        </w:rPr>
        <w:t xml:space="preserve"> муниципального района, а также подготовка заключений на ежеквартальные отчеты об исполнении бюджет</w:t>
      </w:r>
      <w:r>
        <w:rPr>
          <w:snapToGrid w:val="0"/>
          <w:color w:val="auto"/>
          <w:sz w:val="24"/>
          <w:szCs w:val="24"/>
        </w:rPr>
        <w:t>а</w:t>
      </w:r>
      <w:r w:rsidRPr="00CA648B">
        <w:rPr>
          <w:snapToGrid w:val="0"/>
          <w:color w:val="auto"/>
          <w:sz w:val="24"/>
          <w:szCs w:val="24"/>
        </w:rPr>
        <w:t>.</w:t>
      </w:r>
    </w:p>
    <w:p w14:paraId="08D0E6B0" w14:textId="78CED1A1" w:rsidR="007B44C4" w:rsidRPr="00CA648B" w:rsidRDefault="007B44C4" w:rsidP="002016A9">
      <w:pPr>
        <w:pStyle w:val="a7"/>
        <w:widowControl w:val="0"/>
        <w:spacing w:before="120" w:line="374" w:lineRule="auto"/>
        <w:ind w:firstLine="720"/>
        <w:rPr>
          <w:color w:val="auto"/>
          <w:sz w:val="24"/>
          <w:szCs w:val="24"/>
        </w:rPr>
      </w:pPr>
      <w:r w:rsidRPr="00CA648B">
        <w:rPr>
          <w:color w:val="auto"/>
          <w:sz w:val="24"/>
          <w:szCs w:val="24"/>
        </w:rPr>
        <w:t>2.2. Задачами оперативного контроля являются:</w:t>
      </w:r>
    </w:p>
    <w:p w14:paraId="655D2C14" w14:textId="76B5D1A6" w:rsidR="00CA648B" w:rsidRDefault="00CA648B" w:rsidP="002016A9">
      <w:pPr>
        <w:pStyle w:val="a7"/>
        <w:widowControl w:val="0"/>
        <w:spacing w:line="374" w:lineRule="auto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ежеквартальный анализ объемов поступлений доходов </w:t>
      </w:r>
      <w:bookmarkStart w:id="1" w:name="_Hlk189752640"/>
      <w:r w:rsidRPr="00CA648B">
        <w:rPr>
          <w:sz w:val="23"/>
          <w:szCs w:val="23"/>
        </w:rPr>
        <w:t>бюджета муниципального района</w:t>
      </w:r>
      <w:bookmarkEnd w:id="1"/>
      <w:r>
        <w:rPr>
          <w:sz w:val="23"/>
          <w:szCs w:val="23"/>
        </w:rPr>
        <w:t>, уровня соответствия показателей кассового исполнения по доходам показателям прогнозов поступлений доходов бюджет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; </w:t>
      </w:r>
    </w:p>
    <w:p w14:paraId="77558274" w14:textId="5FE3BEDB" w:rsidR="00CA648B" w:rsidRPr="003B4696" w:rsidRDefault="00CA648B" w:rsidP="003B4696">
      <w:pPr>
        <w:pStyle w:val="a7"/>
        <w:widowControl w:val="0"/>
        <w:spacing w:line="374" w:lineRule="auto"/>
        <w:ind w:firstLine="720"/>
        <w:rPr>
          <w:color w:val="auto"/>
          <w:sz w:val="24"/>
          <w:szCs w:val="24"/>
        </w:rPr>
      </w:pPr>
      <w:r w:rsidRPr="003B4696">
        <w:rPr>
          <w:color w:val="auto"/>
          <w:sz w:val="24"/>
          <w:szCs w:val="24"/>
        </w:rPr>
        <w:t xml:space="preserve">ежеквартальный анализ кассового исполнения расходов </w:t>
      </w:r>
      <w:r w:rsidR="003B4696" w:rsidRPr="003B4696">
        <w:rPr>
          <w:color w:val="auto"/>
          <w:sz w:val="24"/>
          <w:szCs w:val="24"/>
        </w:rPr>
        <w:t>бюджета муниципального района</w:t>
      </w:r>
      <w:r w:rsidRPr="003B4696">
        <w:rPr>
          <w:color w:val="auto"/>
          <w:sz w:val="24"/>
          <w:szCs w:val="24"/>
        </w:rPr>
        <w:t>, уровня соответствия показателей исполнения бюджет</w:t>
      </w:r>
      <w:r w:rsidR="003B4696" w:rsidRPr="003B4696">
        <w:rPr>
          <w:color w:val="auto"/>
          <w:sz w:val="24"/>
          <w:szCs w:val="24"/>
        </w:rPr>
        <w:t>а</w:t>
      </w:r>
      <w:r w:rsidRPr="003B4696">
        <w:rPr>
          <w:color w:val="auto"/>
          <w:sz w:val="24"/>
          <w:szCs w:val="24"/>
        </w:rPr>
        <w:t xml:space="preserve"> показателям, утвержденным </w:t>
      </w:r>
      <w:bookmarkStart w:id="2" w:name="_Hlk189752784"/>
      <w:r w:rsidR="003B4696" w:rsidRPr="003B4696">
        <w:rPr>
          <w:color w:val="auto"/>
          <w:sz w:val="24"/>
          <w:szCs w:val="24"/>
        </w:rPr>
        <w:t>решением</w:t>
      </w:r>
      <w:r w:rsidRPr="003B4696">
        <w:rPr>
          <w:color w:val="auto"/>
          <w:sz w:val="24"/>
          <w:szCs w:val="24"/>
        </w:rPr>
        <w:t xml:space="preserve"> </w:t>
      </w:r>
      <w:r w:rsidR="003B4696" w:rsidRPr="003B4696">
        <w:rPr>
          <w:color w:val="auto"/>
          <w:sz w:val="24"/>
          <w:szCs w:val="24"/>
        </w:rPr>
        <w:t>о бюджете муниципального образования</w:t>
      </w:r>
      <w:bookmarkEnd w:id="2"/>
      <w:r w:rsidRPr="003B4696">
        <w:rPr>
          <w:color w:val="auto"/>
          <w:sz w:val="24"/>
          <w:szCs w:val="24"/>
        </w:rPr>
        <w:t>, показателям сводн</w:t>
      </w:r>
      <w:r w:rsidR="003B4696" w:rsidRPr="003B4696">
        <w:rPr>
          <w:color w:val="auto"/>
          <w:sz w:val="24"/>
          <w:szCs w:val="24"/>
        </w:rPr>
        <w:t>ой</w:t>
      </w:r>
      <w:r w:rsidRPr="003B4696">
        <w:rPr>
          <w:color w:val="auto"/>
          <w:sz w:val="24"/>
          <w:szCs w:val="24"/>
        </w:rPr>
        <w:t xml:space="preserve"> бюджетн</w:t>
      </w:r>
      <w:r w:rsidR="003B4696" w:rsidRPr="003B4696">
        <w:rPr>
          <w:color w:val="auto"/>
          <w:sz w:val="24"/>
          <w:szCs w:val="24"/>
        </w:rPr>
        <w:t>ой</w:t>
      </w:r>
      <w:r w:rsidRPr="003B4696">
        <w:rPr>
          <w:color w:val="auto"/>
          <w:sz w:val="24"/>
          <w:szCs w:val="24"/>
        </w:rPr>
        <w:t xml:space="preserve"> роспис</w:t>
      </w:r>
      <w:r w:rsidR="003B4696" w:rsidRPr="003B4696">
        <w:rPr>
          <w:color w:val="auto"/>
          <w:sz w:val="24"/>
          <w:szCs w:val="24"/>
        </w:rPr>
        <w:t xml:space="preserve">и </w:t>
      </w:r>
      <w:r w:rsidRPr="003B4696">
        <w:rPr>
          <w:color w:val="auto"/>
          <w:sz w:val="24"/>
          <w:szCs w:val="24"/>
        </w:rPr>
        <w:t>бюджет</w:t>
      </w:r>
      <w:r w:rsidR="003B4696" w:rsidRPr="003B4696">
        <w:rPr>
          <w:color w:val="auto"/>
          <w:sz w:val="24"/>
          <w:szCs w:val="24"/>
        </w:rPr>
        <w:t>а</w:t>
      </w:r>
      <w:r w:rsidRPr="003B4696">
        <w:rPr>
          <w:color w:val="auto"/>
          <w:sz w:val="24"/>
          <w:szCs w:val="24"/>
        </w:rPr>
        <w:t>;</w:t>
      </w:r>
    </w:p>
    <w:p w14:paraId="267A97D9" w14:textId="4E4B6D30" w:rsidR="00CA648B" w:rsidRPr="003B4696" w:rsidRDefault="00CA648B" w:rsidP="003B4696">
      <w:pPr>
        <w:pStyle w:val="a7"/>
        <w:widowControl w:val="0"/>
        <w:spacing w:line="374" w:lineRule="auto"/>
        <w:ind w:firstLine="720"/>
        <w:rPr>
          <w:color w:val="auto"/>
          <w:sz w:val="24"/>
          <w:szCs w:val="24"/>
        </w:rPr>
      </w:pPr>
      <w:r w:rsidRPr="003B4696">
        <w:rPr>
          <w:color w:val="auto"/>
          <w:sz w:val="24"/>
          <w:szCs w:val="24"/>
        </w:rPr>
        <w:t xml:space="preserve">ежеквартальный анализ размеров дефицита (профицита) </w:t>
      </w:r>
      <w:r w:rsidR="003B4696" w:rsidRPr="003B4696">
        <w:rPr>
          <w:color w:val="auto"/>
          <w:sz w:val="24"/>
          <w:szCs w:val="24"/>
        </w:rPr>
        <w:t>бюджета муниципального района</w:t>
      </w:r>
      <w:r w:rsidRPr="003B4696">
        <w:rPr>
          <w:color w:val="auto"/>
          <w:sz w:val="24"/>
          <w:szCs w:val="24"/>
        </w:rPr>
        <w:t>, источников финансирования дефицит</w:t>
      </w:r>
      <w:r w:rsidR="003B4696" w:rsidRPr="003B4696">
        <w:rPr>
          <w:color w:val="auto"/>
          <w:sz w:val="24"/>
          <w:szCs w:val="24"/>
        </w:rPr>
        <w:t>а</w:t>
      </w:r>
      <w:r w:rsidRPr="003B4696">
        <w:rPr>
          <w:color w:val="auto"/>
          <w:sz w:val="24"/>
          <w:szCs w:val="24"/>
        </w:rPr>
        <w:t xml:space="preserve"> бюджет</w:t>
      </w:r>
      <w:r w:rsidR="003B4696" w:rsidRPr="003B4696">
        <w:rPr>
          <w:color w:val="auto"/>
          <w:sz w:val="24"/>
          <w:szCs w:val="24"/>
        </w:rPr>
        <w:t>а</w:t>
      </w:r>
      <w:r w:rsidRPr="003B4696">
        <w:rPr>
          <w:color w:val="auto"/>
          <w:sz w:val="24"/>
          <w:szCs w:val="24"/>
        </w:rPr>
        <w:t>, уровня соответствия показателей исполнения бюджет</w:t>
      </w:r>
      <w:r w:rsidR="003B4696" w:rsidRPr="003B4696">
        <w:rPr>
          <w:color w:val="auto"/>
          <w:sz w:val="24"/>
          <w:szCs w:val="24"/>
        </w:rPr>
        <w:t>а</w:t>
      </w:r>
      <w:r w:rsidRPr="003B4696">
        <w:rPr>
          <w:color w:val="auto"/>
          <w:sz w:val="24"/>
          <w:szCs w:val="24"/>
        </w:rPr>
        <w:t xml:space="preserve"> показателям, утвержденным </w:t>
      </w:r>
      <w:r w:rsidR="003B4696" w:rsidRPr="003B4696">
        <w:rPr>
          <w:color w:val="auto"/>
          <w:sz w:val="24"/>
          <w:szCs w:val="24"/>
        </w:rPr>
        <w:t>решением о бюджете муниципального образования</w:t>
      </w:r>
      <w:r w:rsidRPr="003B4696">
        <w:rPr>
          <w:color w:val="auto"/>
          <w:sz w:val="24"/>
          <w:szCs w:val="24"/>
        </w:rPr>
        <w:t>, показателям сводн</w:t>
      </w:r>
      <w:r w:rsidR="003B4696" w:rsidRPr="003B4696">
        <w:rPr>
          <w:color w:val="auto"/>
          <w:sz w:val="24"/>
          <w:szCs w:val="24"/>
        </w:rPr>
        <w:t>ой</w:t>
      </w:r>
      <w:r w:rsidRPr="003B4696">
        <w:rPr>
          <w:color w:val="auto"/>
          <w:sz w:val="24"/>
          <w:szCs w:val="24"/>
        </w:rPr>
        <w:t xml:space="preserve"> бюджетн</w:t>
      </w:r>
      <w:r w:rsidR="003B4696" w:rsidRPr="003B4696">
        <w:rPr>
          <w:color w:val="auto"/>
          <w:sz w:val="24"/>
          <w:szCs w:val="24"/>
        </w:rPr>
        <w:t>ой</w:t>
      </w:r>
      <w:r w:rsidRPr="003B4696">
        <w:rPr>
          <w:color w:val="auto"/>
          <w:sz w:val="24"/>
          <w:szCs w:val="24"/>
        </w:rPr>
        <w:t xml:space="preserve"> роспис</w:t>
      </w:r>
      <w:r w:rsidR="003B4696" w:rsidRPr="003B4696">
        <w:rPr>
          <w:color w:val="auto"/>
          <w:sz w:val="24"/>
          <w:szCs w:val="24"/>
        </w:rPr>
        <w:t>и</w:t>
      </w:r>
      <w:r w:rsidRPr="003B4696">
        <w:rPr>
          <w:color w:val="auto"/>
          <w:sz w:val="24"/>
          <w:szCs w:val="24"/>
        </w:rPr>
        <w:t xml:space="preserve"> бюджет</w:t>
      </w:r>
      <w:r w:rsidR="003B4696" w:rsidRPr="003B4696">
        <w:rPr>
          <w:color w:val="auto"/>
          <w:sz w:val="24"/>
          <w:szCs w:val="24"/>
        </w:rPr>
        <w:t>а</w:t>
      </w:r>
      <w:r w:rsidRPr="003B4696">
        <w:rPr>
          <w:color w:val="auto"/>
          <w:sz w:val="24"/>
          <w:szCs w:val="24"/>
        </w:rPr>
        <w:t>;</w:t>
      </w:r>
    </w:p>
    <w:p w14:paraId="4820357A" w14:textId="3A572083" w:rsidR="00CA648B" w:rsidRPr="003B4696" w:rsidRDefault="00CA648B" w:rsidP="003B4696">
      <w:pPr>
        <w:pStyle w:val="a7"/>
        <w:widowControl w:val="0"/>
        <w:spacing w:line="374" w:lineRule="auto"/>
        <w:ind w:firstLine="720"/>
        <w:rPr>
          <w:color w:val="auto"/>
          <w:sz w:val="24"/>
          <w:szCs w:val="24"/>
        </w:rPr>
      </w:pPr>
      <w:r w:rsidRPr="003B4696">
        <w:rPr>
          <w:color w:val="auto"/>
          <w:sz w:val="24"/>
          <w:szCs w:val="24"/>
        </w:rPr>
        <w:t xml:space="preserve">анализ состояния государственного внутреннего долга </w:t>
      </w:r>
      <w:r w:rsidR="003B4696" w:rsidRPr="003B4696">
        <w:rPr>
          <w:color w:val="auto"/>
          <w:sz w:val="24"/>
          <w:szCs w:val="24"/>
        </w:rPr>
        <w:t>Унечского района</w:t>
      </w:r>
      <w:r w:rsidRPr="003B4696">
        <w:rPr>
          <w:color w:val="auto"/>
          <w:sz w:val="24"/>
          <w:szCs w:val="24"/>
        </w:rPr>
        <w:t>;</w:t>
      </w:r>
    </w:p>
    <w:p w14:paraId="16B05467" w14:textId="27F917A2" w:rsidR="00CA648B" w:rsidRPr="003B4696" w:rsidRDefault="00CA648B" w:rsidP="003B4696">
      <w:pPr>
        <w:pStyle w:val="a7"/>
        <w:widowControl w:val="0"/>
        <w:spacing w:line="374" w:lineRule="auto"/>
        <w:ind w:firstLine="720"/>
        <w:rPr>
          <w:color w:val="auto"/>
          <w:sz w:val="24"/>
          <w:szCs w:val="24"/>
        </w:rPr>
      </w:pPr>
      <w:r w:rsidRPr="003B4696">
        <w:rPr>
          <w:color w:val="auto"/>
          <w:sz w:val="24"/>
          <w:szCs w:val="24"/>
        </w:rPr>
        <w:t xml:space="preserve">контроль за организацией исполнения </w:t>
      </w:r>
      <w:r w:rsidR="003B4696" w:rsidRPr="003B4696">
        <w:rPr>
          <w:color w:val="auto"/>
          <w:sz w:val="24"/>
          <w:szCs w:val="24"/>
        </w:rPr>
        <w:t>бюджета муниципального района</w:t>
      </w:r>
      <w:r w:rsidRPr="003B4696">
        <w:rPr>
          <w:color w:val="auto"/>
          <w:sz w:val="24"/>
          <w:szCs w:val="24"/>
        </w:rPr>
        <w:t xml:space="preserve">, включая </w:t>
      </w:r>
      <w:r w:rsidRPr="003B4696">
        <w:rPr>
          <w:color w:val="auto"/>
          <w:sz w:val="24"/>
          <w:szCs w:val="24"/>
        </w:rPr>
        <w:lastRenderedPageBreak/>
        <w:t xml:space="preserve">соблюдение соответствия организации исполнения </w:t>
      </w:r>
      <w:bookmarkStart w:id="3" w:name="_Hlk189754195"/>
      <w:r w:rsidR="003B4696" w:rsidRPr="003B4696">
        <w:rPr>
          <w:color w:val="auto"/>
          <w:sz w:val="24"/>
          <w:szCs w:val="24"/>
        </w:rPr>
        <w:t xml:space="preserve">решения о бюджете муниципального района </w:t>
      </w:r>
      <w:bookmarkEnd w:id="3"/>
      <w:r w:rsidRPr="003B4696">
        <w:rPr>
          <w:color w:val="auto"/>
          <w:sz w:val="24"/>
          <w:szCs w:val="24"/>
        </w:rPr>
        <w:t>бюджетному законодательству;</w:t>
      </w:r>
    </w:p>
    <w:p w14:paraId="05A2A70C" w14:textId="461388AD" w:rsidR="00CA648B" w:rsidRPr="003B4696" w:rsidRDefault="00CA648B" w:rsidP="003B4696">
      <w:pPr>
        <w:pStyle w:val="a7"/>
        <w:widowControl w:val="0"/>
        <w:spacing w:line="374" w:lineRule="auto"/>
        <w:ind w:firstLine="720"/>
        <w:rPr>
          <w:color w:val="auto"/>
          <w:sz w:val="24"/>
          <w:szCs w:val="24"/>
        </w:rPr>
      </w:pPr>
      <w:r w:rsidRPr="003B4696">
        <w:rPr>
          <w:color w:val="auto"/>
          <w:sz w:val="24"/>
          <w:szCs w:val="24"/>
        </w:rPr>
        <w:t xml:space="preserve">оценка соблюдения принципов бюджетной системы Российской Федерации, а также требований Бюджетного кодекса при внесении изменений в </w:t>
      </w:r>
      <w:r w:rsidR="003B4696" w:rsidRPr="003B4696">
        <w:rPr>
          <w:color w:val="auto"/>
          <w:sz w:val="24"/>
          <w:szCs w:val="24"/>
        </w:rPr>
        <w:t>решение о бюджете муниципального района</w:t>
      </w:r>
      <w:r w:rsidRPr="003B4696">
        <w:rPr>
          <w:color w:val="auto"/>
          <w:sz w:val="24"/>
          <w:szCs w:val="24"/>
        </w:rPr>
        <w:t xml:space="preserve"> в текущем финансовом году;</w:t>
      </w:r>
    </w:p>
    <w:p w14:paraId="4BEF309B" w14:textId="6802F3F9" w:rsidR="00CA648B" w:rsidRPr="003B4696" w:rsidRDefault="00CA648B" w:rsidP="003B4696">
      <w:pPr>
        <w:pStyle w:val="a7"/>
        <w:widowControl w:val="0"/>
        <w:spacing w:line="374" w:lineRule="auto"/>
        <w:ind w:firstLine="720"/>
        <w:rPr>
          <w:color w:val="auto"/>
          <w:sz w:val="24"/>
          <w:szCs w:val="24"/>
        </w:rPr>
      </w:pPr>
      <w:r w:rsidRPr="003B4696">
        <w:rPr>
          <w:color w:val="auto"/>
          <w:sz w:val="24"/>
          <w:szCs w:val="24"/>
        </w:rPr>
        <w:t xml:space="preserve">выявление негативных тенденций и нарушений в ходе исполнения </w:t>
      </w:r>
      <w:r w:rsidR="003B4696" w:rsidRPr="003B4696">
        <w:rPr>
          <w:color w:val="auto"/>
          <w:sz w:val="24"/>
          <w:szCs w:val="24"/>
        </w:rPr>
        <w:t>бюджета муниципального района</w:t>
      </w:r>
      <w:r w:rsidRPr="003B4696">
        <w:rPr>
          <w:color w:val="auto"/>
          <w:sz w:val="24"/>
          <w:szCs w:val="24"/>
        </w:rPr>
        <w:t>, внесение предложений по их устранению;</w:t>
      </w:r>
    </w:p>
    <w:p w14:paraId="2CF328D3" w14:textId="77777777" w:rsidR="00CA648B" w:rsidRPr="003B4696" w:rsidRDefault="00CA648B" w:rsidP="003B4696">
      <w:pPr>
        <w:pStyle w:val="a7"/>
        <w:widowControl w:val="0"/>
        <w:spacing w:line="374" w:lineRule="auto"/>
        <w:ind w:firstLine="720"/>
        <w:rPr>
          <w:color w:val="auto"/>
          <w:sz w:val="24"/>
          <w:szCs w:val="24"/>
        </w:rPr>
      </w:pPr>
      <w:r w:rsidRPr="003B4696">
        <w:rPr>
          <w:color w:val="auto"/>
          <w:sz w:val="24"/>
          <w:szCs w:val="24"/>
        </w:rPr>
        <w:t>подготовка заключений Контрольно-счетной палаты.</w:t>
      </w:r>
      <w:r w:rsidRPr="003B4696">
        <w:rPr>
          <w:color w:val="auto"/>
          <w:sz w:val="24"/>
          <w:szCs w:val="24"/>
        </w:rPr>
        <w:t xml:space="preserve"> </w:t>
      </w:r>
    </w:p>
    <w:p w14:paraId="3F27E007" w14:textId="706CC10E" w:rsidR="008D0AEA" w:rsidRPr="008D0AEA" w:rsidRDefault="008D0AEA" w:rsidP="008D0AEA">
      <w:pPr>
        <w:pStyle w:val="a7"/>
        <w:widowControl w:val="0"/>
        <w:spacing w:line="374" w:lineRule="auto"/>
        <w:ind w:firstLine="720"/>
        <w:rPr>
          <w:color w:val="auto"/>
          <w:sz w:val="24"/>
          <w:szCs w:val="24"/>
        </w:rPr>
      </w:pPr>
      <w:r w:rsidRPr="008D0AEA">
        <w:rPr>
          <w:color w:val="auto"/>
          <w:sz w:val="24"/>
          <w:szCs w:val="24"/>
        </w:rPr>
        <w:t xml:space="preserve">2.3. Предметом оперативного анализа и контроля является процесс исполнения решения о бюджете муниципального района, а также реализация положений нормативных правовых актов, регламентирующих организацию исполнения </w:t>
      </w:r>
      <w:r w:rsidRPr="008D0AEA">
        <w:rPr>
          <w:color w:val="auto"/>
          <w:sz w:val="24"/>
          <w:szCs w:val="24"/>
        </w:rPr>
        <w:t>бюджета муниципального района</w:t>
      </w:r>
      <w:r w:rsidRPr="008D0AEA">
        <w:rPr>
          <w:color w:val="auto"/>
          <w:sz w:val="24"/>
          <w:szCs w:val="24"/>
        </w:rPr>
        <w:t xml:space="preserve"> и использование средств бюджет</w:t>
      </w:r>
      <w:r w:rsidRPr="008D0AEA">
        <w:rPr>
          <w:color w:val="auto"/>
          <w:sz w:val="24"/>
          <w:szCs w:val="24"/>
        </w:rPr>
        <w:t>а</w:t>
      </w:r>
      <w:r w:rsidRPr="008D0AEA">
        <w:rPr>
          <w:color w:val="auto"/>
          <w:sz w:val="24"/>
          <w:szCs w:val="24"/>
        </w:rPr>
        <w:t>, в том числе деятельность объектов оперативного анализа и контроля в процессе исполнения решения о бюджете муниципального района</w:t>
      </w:r>
      <w:r w:rsidRPr="008D0AEA">
        <w:rPr>
          <w:color w:val="auto"/>
          <w:sz w:val="24"/>
          <w:szCs w:val="24"/>
        </w:rPr>
        <w:t>.</w:t>
      </w:r>
      <w:r w:rsidRPr="008D0AEA">
        <w:rPr>
          <w:color w:val="auto"/>
          <w:sz w:val="24"/>
          <w:szCs w:val="24"/>
        </w:rPr>
        <w:t xml:space="preserve"> </w:t>
      </w:r>
    </w:p>
    <w:p w14:paraId="2316084D" w14:textId="28D0E8D1" w:rsidR="007B44C4" w:rsidRPr="008D0AEA" w:rsidRDefault="007B44C4" w:rsidP="002016A9">
      <w:pPr>
        <w:pStyle w:val="a7"/>
        <w:widowControl w:val="0"/>
        <w:spacing w:before="120" w:line="374" w:lineRule="auto"/>
        <w:ind w:firstLine="720"/>
        <w:rPr>
          <w:color w:val="auto"/>
          <w:sz w:val="24"/>
          <w:szCs w:val="24"/>
        </w:rPr>
      </w:pPr>
      <w:r w:rsidRPr="008D0AEA">
        <w:rPr>
          <w:color w:val="auto"/>
          <w:sz w:val="24"/>
          <w:szCs w:val="24"/>
        </w:rPr>
        <w:t>2.</w:t>
      </w:r>
      <w:r w:rsidR="008D0AEA" w:rsidRPr="008D0AEA">
        <w:rPr>
          <w:color w:val="auto"/>
          <w:sz w:val="24"/>
          <w:szCs w:val="24"/>
        </w:rPr>
        <w:t>4</w:t>
      </w:r>
      <w:r w:rsidRPr="008D0AEA">
        <w:rPr>
          <w:color w:val="auto"/>
          <w:sz w:val="24"/>
          <w:szCs w:val="24"/>
        </w:rPr>
        <w:t>.</w:t>
      </w:r>
      <w:r w:rsidRPr="008D0AEA">
        <w:rPr>
          <w:b/>
          <w:color w:val="auto"/>
          <w:sz w:val="24"/>
          <w:szCs w:val="24"/>
        </w:rPr>
        <w:t xml:space="preserve"> </w:t>
      </w:r>
      <w:r w:rsidRPr="008D0AEA">
        <w:rPr>
          <w:color w:val="auto"/>
          <w:sz w:val="24"/>
          <w:szCs w:val="24"/>
        </w:rPr>
        <w:t>Объектами оперативного</w:t>
      </w:r>
      <w:r w:rsidR="008D0AEA" w:rsidRPr="008D0AEA">
        <w:rPr>
          <w:color w:val="auto"/>
          <w:sz w:val="24"/>
          <w:szCs w:val="24"/>
        </w:rPr>
        <w:t xml:space="preserve"> анализа и</w:t>
      </w:r>
      <w:r w:rsidRPr="008D0AEA">
        <w:rPr>
          <w:color w:val="auto"/>
          <w:sz w:val="24"/>
          <w:szCs w:val="24"/>
        </w:rPr>
        <w:t xml:space="preserve"> контроля являются:</w:t>
      </w:r>
    </w:p>
    <w:p w14:paraId="1F492EE4" w14:textId="227F1886" w:rsidR="007B44C4" w:rsidRPr="008D0AEA" w:rsidRDefault="008D0AEA" w:rsidP="00B90F76">
      <w:pPr>
        <w:pStyle w:val="a7"/>
        <w:widowControl w:val="0"/>
        <w:spacing w:after="240" w:line="374" w:lineRule="auto"/>
        <w:ind w:firstLine="720"/>
        <w:rPr>
          <w:color w:val="auto"/>
          <w:sz w:val="24"/>
          <w:szCs w:val="24"/>
        </w:rPr>
      </w:pPr>
      <w:r w:rsidRPr="008D0AEA">
        <w:rPr>
          <w:color w:val="auto"/>
          <w:sz w:val="24"/>
          <w:szCs w:val="24"/>
        </w:rPr>
        <w:t>ф</w:t>
      </w:r>
      <w:r w:rsidR="007B44C4" w:rsidRPr="008D0AEA">
        <w:rPr>
          <w:color w:val="auto"/>
          <w:sz w:val="24"/>
          <w:szCs w:val="24"/>
        </w:rPr>
        <w:t xml:space="preserve">инансовое управление </w:t>
      </w:r>
      <w:r w:rsidR="009557D1" w:rsidRPr="008D0AEA">
        <w:rPr>
          <w:color w:val="auto"/>
          <w:sz w:val="24"/>
          <w:szCs w:val="24"/>
        </w:rPr>
        <w:t>администрации Унечского района</w:t>
      </w:r>
      <w:r w:rsidRPr="008D0AEA">
        <w:rPr>
          <w:color w:val="auto"/>
          <w:sz w:val="24"/>
          <w:szCs w:val="24"/>
        </w:rPr>
        <w:t>.</w:t>
      </w:r>
    </w:p>
    <w:p w14:paraId="0C272715" w14:textId="03DD9402" w:rsidR="007B44C4" w:rsidRPr="008D0AEA" w:rsidRDefault="007B44C4" w:rsidP="00AB0EE3">
      <w:pPr>
        <w:widowControl w:val="0"/>
        <w:spacing w:line="360" w:lineRule="auto"/>
        <w:jc w:val="center"/>
        <w:rPr>
          <w:b/>
          <w:snapToGrid w:val="0"/>
          <w:sz w:val="24"/>
          <w:szCs w:val="24"/>
        </w:rPr>
      </w:pPr>
      <w:r w:rsidRPr="008D0AEA">
        <w:rPr>
          <w:b/>
          <w:snapToGrid w:val="0"/>
          <w:sz w:val="24"/>
          <w:szCs w:val="24"/>
        </w:rPr>
        <w:t>3.</w:t>
      </w:r>
      <w:r w:rsidRPr="008D0AEA">
        <w:rPr>
          <w:snapToGrid w:val="0"/>
          <w:sz w:val="24"/>
          <w:szCs w:val="24"/>
        </w:rPr>
        <w:t xml:space="preserve"> </w:t>
      </w:r>
      <w:r w:rsidRPr="008D0AEA">
        <w:rPr>
          <w:b/>
          <w:snapToGrid w:val="0"/>
          <w:sz w:val="24"/>
          <w:szCs w:val="24"/>
        </w:rPr>
        <w:t>Правовая и информационная основы оперативного</w:t>
      </w:r>
      <w:r w:rsidR="008D0AEA" w:rsidRPr="008D0AEA">
        <w:rPr>
          <w:b/>
          <w:snapToGrid w:val="0"/>
          <w:sz w:val="24"/>
          <w:szCs w:val="24"/>
        </w:rPr>
        <w:t xml:space="preserve"> анализа и</w:t>
      </w:r>
      <w:r w:rsidRPr="008D0AEA">
        <w:rPr>
          <w:b/>
          <w:snapToGrid w:val="0"/>
          <w:sz w:val="24"/>
          <w:szCs w:val="24"/>
        </w:rPr>
        <w:t xml:space="preserve"> контроля</w:t>
      </w:r>
    </w:p>
    <w:p w14:paraId="551302C1" w14:textId="0D4C6F9C" w:rsidR="007B44C4" w:rsidRPr="008D0AEA" w:rsidRDefault="007B44C4" w:rsidP="00AB0EE3">
      <w:pPr>
        <w:pStyle w:val="a7"/>
        <w:widowControl w:val="0"/>
        <w:spacing w:line="360" w:lineRule="auto"/>
        <w:ind w:firstLine="720"/>
        <w:rPr>
          <w:color w:val="auto"/>
          <w:sz w:val="24"/>
          <w:szCs w:val="24"/>
        </w:rPr>
      </w:pPr>
      <w:r w:rsidRPr="008D0AEA">
        <w:rPr>
          <w:color w:val="auto"/>
          <w:sz w:val="24"/>
          <w:szCs w:val="24"/>
        </w:rPr>
        <w:t>Правовой и информационной основой оперативного</w:t>
      </w:r>
      <w:r w:rsidR="008D0AEA" w:rsidRPr="008D0AEA">
        <w:rPr>
          <w:color w:val="auto"/>
          <w:sz w:val="24"/>
          <w:szCs w:val="24"/>
        </w:rPr>
        <w:t xml:space="preserve"> анализа и</w:t>
      </w:r>
      <w:r w:rsidRPr="008D0AEA">
        <w:rPr>
          <w:color w:val="auto"/>
          <w:sz w:val="24"/>
          <w:szCs w:val="24"/>
        </w:rPr>
        <w:t xml:space="preserve"> контроля являются:</w:t>
      </w:r>
    </w:p>
    <w:p w14:paraId="555D93CF" w14:textId="77777777" w:rsidR="007B44C4" w:rsidRPr="008D0AEA" w:rsidRDefault="007B44C4" w:rsidP="002016A9">
      <w:pPr>
        <w:pStyle w:val="a7"/>
        <w:widowControl w:val="0"/>
        <w:spacing w:line="360" w:lineRule="auto"/>
        <w:ind w:firstLine="720"/>
        <w:rPr>
          <w:color w:val="auto"/>
          <w:sz w:val="24"/>
          <w:szCs w:val="24"/>
        </w:rPr>
      </w:pPr>
      <w:r w:rsidRPr="008D0AEA">
        <w:rPr>
          <w:color w:val="auto"/>
          <w:sz w:val="24"/>
          <w:szCs w:val="24"/>
        </w:rPr>
        <w:t>Бюджетный кодекс Российской Федерации;</w:t>
      </w:r>
    </w:p>
    <w:p w14:paraId="01FC430C" w14:textId="77777777" w:rsidR="007B44C4" w:rsidRPr="008D0AEA" w:rsidRDefault="007B44C4" w:rsidP="002016A9">
      <w:pPr>
        <w:pStyle w:val="a7"/>
        <w:widowControl w:val="0"/>
        <w:spacing w:line="360" w:lineRule="auto"/>
        <w:ind w:firstLine="720"/>
        <w:rPr>
          <w:color w:val="auto"/>
          <w:sz w:val="24"/>
          <w:szCs w:val="24"/>
        </w:rPr>
      </w:pPr>
      <w:r w:rsidRPr="008D0AEA">
        <w:rPr>
          <w:color w:val="auto"/>
          <w:sz w:val="24"/>
          <w:szCs w:val="24"/>
        </w:rPr>
        <w:t>Налоговый кодекс Российской Федерации;</w:t>
      </w:r>
    </w:p>
    <w:p w14:paraId="45A4C47A" w14:textId="2E48E02F" w:rsidR="007B44C4" w:rsidRPr="008D0AEA" w:rsidRDefault="0022367E" w:rsidP="002016A9">
      <w:pPr>
        <w:pStyle w:val="a7"/>
        <w:widowControl w:val="0"/>
        <w:spacing w:line="360" w:lineRule="auto"/>
        <w:ind w:firstLine="720"/>
        <w:rPr>
          <w:color w:val="auto"/>
          <w:sz w:val="24"/>
          <w:szCs w:val="24"/>
        </w:rPr>
      </w:pPr>
      <w:r w:rsidRPr="008D0AEA">
        <w:rPr>
          <w:color w:val="auto"/>
          <w:sz w:val="24"/>
          <w:szCs w:val="24"/>
        </w:rPr>
        <w:t>Решение Унечского районного Совета народных депутатов о</w:t>
      </w:r>
      <w:r w:rsidR="008D0AEA" w:rsidRPr="008D0AEA">
        <w:rPr>
          <w:color w:val="auto"/>
          <w:sz w:val="24"/>
          <w:szCs w:val="24"/>
        </w:rPr>
        <w:t xml:space="preserve"> </w:t>
      </w:r>
      <w:r w:rsidRPr="008D0AEA">
        <w:rPr>
          <w:color w:val="auto"/>
          <w:sz w:val="24"/>
          <w:szCs w:val="24"/>
        </w:rPr>
        <w:t>бюджете</w:t>
      </w:r>
      <w:r w:rsidR="008D0AEA" w:rsidRPr="008D0AEA">
        <w:rPr>
          <w:color w:val="auto"/>
          <w:sz w:val="24"/>
          <w:szCs w:val="24"/>
        </w:rPr>
        <w:t xml:space="preserve"> муниципального района</w:t>
      </w:r>
      <w:r w:rsidR="007B44C4" w:rsidRPr="008D0AEA">
        <w:rPr>
          <w:color w:val="auto"/>
          <w:sz w:val="24"/>
          <w:szCs w:val="24"/>
        </w:rPr>
        <w:t>;</w:t>
      </w:r>
    </w:p>
    <w:p w14:paraId="5D12611A" w14:textId="15AE1E06" w:rsidR="007B44C4" w:rsidRPr="008D0AEA" w:rsidRDefault="007B44C4" w:rsidP="002016A9">
      <w:pPr>
        <w:pStyle w:val="a7"/>
        <w:spacing w:line="360" w:lineRule="auto"/>
        <w:ind w:firstLine="720"/>
        <w:rPr>
          <w:color w:val="auto"/>
          <w:sz w:val="24"/>
          <w:szCs w:val="24"/>
        </w:rPr>
      </w:pPr>
      <w:r w:rsidRPr="008D0AEA">
        <w:rPr>
          <w:color w:val="auto"/>
          <w:sz w:val="24"/>
          <w:szCs w:val="24"/>
        </w:rPr>
        <w:t xml:space="preserve">нормативные правовые акты, принимаемые во исполнение </w:t>
      </w:r>
      <w:r w:rsidR="0022367E" w:rsidRPr="008D0AEA">
        <w:rPr>
          <w:color w:val="auto"/>
          <w:sz w:val="24"/>
          <w:szCs w:val="24"/>
        </w:rPr>
        <w:t>Решения Унечского районного Совета народных депутатов о бюджете</w:t>
      </w:r>
      <w:r w:rsidR="008D0AEA" w:rsidRPr="008D0AEA">
        <w:rPr>
          <w:color w:val="auto"/>
          <w:sz w:val="24"/>
          <w:szCs w:val="24"/>
        </w:rPr>
        <w:t xml:space="preserve"> муниципального района</w:t>
      </w:r>
      <w:r w:rsidRPr="008D0AEA">
        <w:rPr>
          <w:color w:val="auto"/>
          <w:sz w:val="24"/>
          <w:szCs w:val="24"/>
        </w:rPr>
        <w:t>;</w:t>
      </w:r>
    </w:p>
    <w:p w14:paraId="2523F8B1" w14:textId="38D57B1D" w:rsidR="007B44C4" w:rsidRPr="000A681A" w:rsidRDefault="008D0AEA" w:rsidP="002016A9">
      <w:pPr>
        <w:pStyle w:val="a7"/>
        <w:widowControl w:val="0"/>
        <w:spacing w:line="360" w:lineRule="auto"/>
        <w:ind w:firstLine="720"/>
        <w:rPr>
          <w:color w:val="auto"/>
          <w:sz w:val="24"/>
          <w:szCs w:val="24"/>
        </w:rPr>
      </w:pPr>
      <w:r w:rsidRPr="000A681A">
        <w:rPr>
          <w:color w:val="auto"/>
          <w:sz w:val="24"/>
          <w:szCs w:val="24"/>
        </w:rPr>
        <w:t>Положение о Контрольно-счетной палате Унечского района</w:t>
      </w:r>
      <w:r w:rsidR="007B44C4" w:rsidRPr="000A681A">
        <w:rPr>
          <w:color w:val="auto"/>
          <w:sz w:val="24"/>
          <w:szCs w:val="24"/>
        </w:rPr>
        <w:t xml:space="preserve">, Регламент </w:t>
      </w:r>
      <w:r w:rsidRPr="000A681A">
        <w:rPr>
          <w:color w:val="auto"/>
          <w:sz w:val="24"/>
          <w:szCs w:val="24"/>
        </w:rPr>
        <w:t>Контрольно-с</w:t>
      </w:r>
      <w:r w:rsidR="007B44C4" w:rsidRPr="000A681A">
        <w:rPr>
          <w:color w:val="auto"/>
          <w:sz w:val="24"/>
          <w:szCs w:val="24"/>
        </w:rPr>
        <w:t xml:space="preserve">четной палаты, план работы </w:t>
      </w:r>
      <w:r w:rsidR="000A681A" w:rsidRPr="000A681A">
        <w:rPr>
          <w:color w:val="auto"/>
          <w:sz w:val="24"/>
          <w:szCs w:val="24"/>
        </w:rPr>
        <w:t>Контрольно-с</w:t>
      </w:r>
      <w:r w:rsidR="007B44C4" w:rsidRPr="000A681A">
        <w:rPr>
          <w:color w:val="auto"/>
          <w:sz w:val="24"/>
          <w:szCs w:val="24"/>
        </w:rPr>
        <w:t>четной палаты на текущий год;</w:t>
      </w:r>
    </w:p>
    <w:p w14:paraId="52F00555" w14:textId="6FCB341A" w:rsidR="000A681A" w:rsidRPr="000A681A" w:rsidRDefault="000A681A" w:rsidP="002016A9">
      <w:pPr>
        <w:pStyle w:val="a7"/>
        <w:widowControl w:val="0"/>
        <w:spacing w:line="360" w:lineRule="auto"/>
        <w:ind w:firstLine="720"/>
        <w:rPr>
          <w:color w:val="auto"/>
          <w:sz w:val="24"/>
          <w:szCs w:val="24"/>
        </w:rPr>
      </w:pPr>
      <w:r w:rsidRPr="000A681A">
        <w:rPr>
          <w:color w:val="auto"/>
          <w:sz w:val="24"/>
          <w:szCs w:val="24"/>
        </w:rPr>
        <w:t>утвержденный отчет об исполнении бюджета</w:t>
      </w:r>
      <w:r w:rsidRPr="000A681A">
        <w:rPr>
          <w:color w:val="auto"/>
          <w:sz w:val="24"/>
          <w:szCs w:val="24"/>
        </w:rPr>
        <w:t xml:space="preserve"> муниципального района</w:t>
      </w:r>
      <w:r w:rsidRPr="000A681A">
        <w:rPr>
          <w:color w:val="auto"/>
          <w:sz w:val="24"/>
          <w:szCs w:val="24"/>
        </w:rPr>
        <w:t xml:space="preserve"> за соответствующий период текущего финансового года (первый квартал, полугодие, девять месяцев), представляемый </w:t>
      </w:r>
      <w:r w:rsidRPr="000A681A">
        <w:rPr>
          <w:color w:val="auto"/>
          <w:sz w:val="24"/>
          <w:szCs w:val="24"/>
        </w:rPr>
        <w:t>администрацией Унечского района</w:t>
      </w:r>
      <w:r w:rsidRPr="000A681A">
        <w:rPr>
          <w:color w:val="auto"/>
          <w:sz w:val="24"/>
          <w:szCs w:val="24"/>
        </w:rPr>
        <w:t xml:space="preserve"> в соответствии с Бюджетным кодексом и </w:t>
      </w:r>
      <w:r w:rsidRPr="000A681A">
        <w:rPr>
          <w:color w:val="auto"/>
          <w:sz w:val="24"/>
          <w:szCs w:val="24"/>
        </w:rPr>
        <w:t>решением</w:t>
      </w:r>
      <w:r w:rsidRPr="000A681A">
        <w:rPr>
          <w:color w:val="auto"/>
          <w:sz w:val="24"/>
          <w:szCs w:val="24"/>
        </w:rPr>
        <w:t xml:space="preserve"> о бюджете</w:t>
      </w:r>
      <w:r w:rsidRPr="000A681A">
        <w:rPr>
          <w:color w:val="auto"/>
          <w:sz w:val="24"/>
          <w:szCs w:val="24"/>
        </w:rPr>
        <w:t xml:space="preserve"> муниципального района</w:t>
      </w:r>
      <w:r w:rsidRPr="000A681A">
        <w:rPr>
          <w:color w:val="auto"/>
          <w:sz w:val="24"/>
          <w:szCs w:val="24"/>
        </w:rPr>
        <w:t>;</w:t>
      </w:r>
      <w:r w:rsidRPr="000A681A">
        <w:rPr>
          <w:color w:val="auto"/>
          <w:sz w:val="24"/>
          <w:szCs w:val="24"/>
        </w:rPr>
        <w:t xml:space="preserve"> </w:t>
      </w:r>
    </w:p>
    <w:p w14:paraId="3762B6D5" w14:textId="3A90255B" w:rsidR="000A681A" w:rsidRPr="000A681A" w:rsidRDefault="000A681A" w:rsidP="00AB0EE3">
      <w:pPr>
        <w:pStyle w:val="a7"/>
        <w:widowControl w:val="0"/>
        <w:spacing w:line="360" w:lineRule="auto"/>
        <w:ind w:firstLine="720"/>
        <w:rPr>
          <w:color w:val="auto"/>
          <w:spacing w:val="-8"/>
          <w:sz w:val="24"/>
          <w:szCs w:val="24"/>
        </w:rPr>
      </w:pPr>
      <w:r w:rsidRPr="000A681A">
        <w:rPr>
          <w:color w:val="auto"/>
          <w:spacing w:val="-8"/>
          <w:sz w:val="24"/>
          <w:szCs w:val="24"/>
        </w:rPr>
        <w:t xml:space="preserve">документы и материалы, предоставляемые </w:t>
      </w:r>
      <w:r w:rsidRPr="000A681A">
        <w:rPr>
          <w:color w:val="auto"/>
          <w:spacing w:val="-8"/>
          <w:sz w:val="24"/>
          <w:szCs w:val="24"/>
        </w:rPr>
        <w:t>администрацией Унечского района</w:t>
      </w:r>
      <w:r w:rsidRPr="000A681A">
        <w:rPr>
          <w:color w:val="auto"/>
          <w:spacing w:val="-8"/>
          <w:sz w:val="24"/>
          <w:szCs w:val="24"/>
        </w:rPr>
        <w:t xml:space="preserve"> одновременно с отчетом об исполнении бюджета</w:t>
      </w:r>
      <w:r w:rsidRPr="000A681A">
        <w:rPr>
          <w:color w:val="auto"/>
          <w:spacing w:val="-8"/>
          <w:sz w:val="24"/>
          <w:szCs w:val="24"/>
        </w:rPr>
        <w:t xml:space="preserve"> муниципального района</w:t>
      </w:r>
      <w:r w:rsidRPr="000A681A">
        <w:rPr>
          <w:color w:val="auto"/>
          <w:spacing w:val="-8"/>
          <w:sz w:val="24"/>
          <w:szCs w:val="24"/>
        </w:rPr>
        <w:t xml:space="preserve"> за соответствующий период текущего финансового года (первый квартал, полугодие, девять месяцев);</w:t>
      </w:r>
      <w:r w:rsidRPr="000A681A">
        <w:rPr>
          <w:color w:val="auto"/>
          <w:spacing w:val="-8"/>
          <w:sz w:val="24"/>
          <w:szCs w:val="24"/>
        </w:rPr>
        <w:t xml:space="preserve"> </w:t>
      </w:r>
    </w:p>
    <w:p w14:paraId="1E236F57" w14:textId="77777777" w:rsidR="000A681A" w:rsidRPr="000A681A" w:rsidRDefault="000A681A" w:rsidP="000A681A">
      <w:pPr>
        <w:pStyle w:val="a7"/>
        <w:widowControl w:val="0"/>
        <w:spacing w:line="360" w:lineRule="auto"/>
        <w:ind w:firstLine="720"/>
        <w:rPr>
          <w:color w:val="auto"/>
          <w:sz w:val="24"/>
          <w:szCs w:val="24"/>
        </w:rPr>
      </w:pPr>
      <w:r w:rsidRPr="000A681A">
        <w:rPr>
          <w:color w:val="auto"/>
          <w:sz w:val="24"/>
          <w:szCs w:val="24"/>
        </w:rPr>
        <w:lastRenderedPageBreak/>
        <w:t>данные, получаемые по запросам Контрольно-счетной палаты (при необходимости);</w:t>
      </w:r>
    </w:p>
    <w:p w14:paraId="5143F767" w14:textId="6A96CE09" w:rsidR="000A681A" w:rsidRPr="000A681A" w:rsidRDefault="000A681A" w:rsidP="00B90F76">
      <w:pPr>
        <w:pStyle w:val="a7"/>
        <w:widowControl w:val="0"/>
        <w:spacing w:after="240" w:line="360" w:lineRule="auto"/>
        <w:ind w:firstLine="720"/>
        <w:rPr>
          <w:color w:val="auto"/>
          <w:sz w:val="24"/>
          <w:szCs w:val="24"/>
        </w:rPr>
      </w:pPr>
      <w:r w:rsidRPr="000A681A">
        <w:rPr>
          <w:color w:val="auto"/>
          <w:sz w:val="24"/>
          <w:szCs w:val="24"/>
        </w:rPr>
        <w:t>иные документы, характеризующие исполнение бюджета</w:t>
      </w:r>
      <w:r w:rsidRPr="000A681A">
        <w:rPr>
          <w:color w:val="auto"/>
          <w:sz w:val="24"/>
          <w:szCs w:val="24"/>
        </w:rPr>
        <w:t xml:space="preserve"> муниципального района </w:t>
      </w:r>
      <w:r w:rsidRPr="000A681A">
        <w:rPr>
          <w:color w:val="auto"/>
          <w:sz w:val="24"/>
          <w:szCs w:val="24"/>
        </w:rPr>
        <w:t>в текущем финансовом году.</w:t>
      </w:r>
      <w:r w:rsidRPr="000A681A">
        <w:rPr>
          <w:color w:val="auto"/>
          <w:sz w:val="24"/>
          <w:szCs w:val="24"/>
        </w:rPr>
        <w:t xml:space="preserve"> </w:t>
      </w:r>
    </w:p>
    <w:p w14:paraId="34B12375" w14:textId="6201C8F5" w:rsidR="007B44C4" w:rsidRPr="000A681A" w:rsidRDefault="007B44C4" w:rsidP="00AB0EE3">
      <w:pPr>
        <w:pStyle w:val="20"/>
        <w:keepNext w:val="0"/>
        <w:widowControl w:val="0"/>
        <w:spacing w:line="360" w:lineRule="auto"/>
        <w:rPr>
          <w:color w:val="auto"/>
          <w:sz w:val="24"/>
          <w:szCs w:val="24"/>
        </w:rPr>
      </w:pPr>
      <w:r w:rsidRPr="000A681A">
        <w:rPr>
          <w:color w:val="auto"/>
          <w:sz w:val="24"/>
          <w:szCs w:val="24"/>
        </w:rPr>
        <w:t xml:space="preserve">4. Основные этапы оперативного </w:t>
      </w:r>
      <w:r w:rsidR="000A681A" w:rsidRPr="000A681A">
        <w:rPr>
          <w:color w:val="auto"/>
          <w:sz w:val="24"/>
          <w:szCs w:val="24"/>
        </w:rPr>
        <w:t xml:space="preserve">анализа и </w:t>
      </w:r>
      <w:r w:rsidRPr="000A681A">
        <w:rPr>
          <w:color w:val="auto"/>
          <w:sz w:val="24"/>
          <w:szCs w:val="24"/>
        </w:rPr>
        <w:t>контроля</w:t>
      </w:r>
    </w:p>
    <w:p w14:paraId="1B33373C" w14:textId="0A0D353E" w:rsidR="000A681A" w:rsidRPr="000A681A" w:rsidRDefault="000A681A" w:rsidP="000A681A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0A681A">
        <w:rPr>
          <w:sz w:val="24"/>
          <w:szCs w:val="24"/>
        </w:rPr>
        <w:t>4.1. Оперативный анализ исполнения и контроль за организацией исполнения бюджет</w:t>
      </w:r>
      <w:r w:rsidRPr="000A681A">
        <w:rPr>
          <w:sz w:val="24"/>
          <w:szCs w:val="24"/>
        </w:rPr>
        <w:t>а</w:t>
      </w:r>
      <w:r w:rsidRPr="000A681A">
        <w:rPr>
          <w:sz w:val="24"/>
          <w:szCs w:val="24"/>
        </w:rPr>
        <w:t xml:space="preserve"> проводится в три этапа:</w:t>
      </w:r>
    </w:p>
    <w:p w14:paraId="16DAB4D1" w14:textId="77777777" w:rsidR="000A681A" w:rsidRPr="000A681A" w:rsidRDefault="000A681A" w:rsidP="000A681A">
      <w:pPr>
        <w:widowControl w:val="0"/>
        <w:spacing w:line="360" w:lineRule="auto"/>
        <w:jc w:val="both"/>
        <w:rPr>
          <w:sz w:val="24"/>
          <w:szCs w:val="24"/>
        </w:rPr>
      </w:pPr>
      <w:r w:rsidRPr="000A681A">
        <w:rPr>
          <w:sz w:val="24"/>
          <w:szCs w:val="24"/>
        </w:rPr>
        <w:t>подготовительный этап – подготовка форм и документов, необходимых для осуществления оперативного анализа и контроля;</w:t>
      </w:r>
    </w:p>
    <w:p w14:paraId="5F577C5B" w14:textId="77777777" w:rsidR="000A681A" w:rsidRPr="000A681A" w:rsidRDefault="000A681A" w:rsidP="000A681A">
      <w:pPr>
        <w:widowControl w:val="0"/>
        <w:spacing w:line="360" w:lineRule="auto"/>
        <w:jc w:val="both"/>
        <w:rPr>
          <w:sz w:val="24"/>
          <w:szCs w:val="24"/>
        </w:rPr>
      </w:pPr>
      <w:r w:rsidRPr="000A681A">
        <w:rPr>
          <w:sz w:val="24"/>
          <w:szCs w:val="24"/>
        </w:rPr>
        <w:t>основной этап – непосредственное осуществление оперативного анализа и контроля;</w:t>
      </w:r>
    </w:p>
    <w:p w14:paraId="376EA525" w14:textId="77777777" w:rsidR="000A681A" w:rsidRPr="000A681A" w:rsidRDefault="000A681A" w:rsidP="000A681A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0A681A">
        <w:rPr>
          <w:sz w:val="24"/>
          <w:szCs w:val="24"/>
        </w:rPr>
        <w:t>заключительный этап – подготовка и оформление результатов оперативного анализа и контроля.</w:t>
      </w:r>
      <w:r w:rsidRPr="000A681A">
        <w:rPr>
          <w:b/>
          <w:sz w:val="24"/>
          <w:szCs w:val="24"/>
        </w:rPr>
        <w:t xml:space="preserve"> </w:t>
      </w:r>
    </w:p>
    <w:p w14:paraId="3084A2ED" w14:textId="77777777" w:rsidR="000A681A" w:rsidRDefault="000A681A" w:rsidP="000A681A">
      <w:pPr>
        <w:pStyle w:val="Default"/>
        <w:spacing w:line="360" w:lineRule="auto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4.2. В рамках подготовительного этапа осуществляется: </w:t>
      </w:r>
    </w:p>
    <w:p w14:paraId="6B6B256D" w14:textId="77777777" w:rsidR="000A681A" w:rsidRDefault="000A681A" w:rsidP="000A681A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подготовка проектов приказа и программы проведения экспертно-аналитического мероприятия проведения оперативного анализа исполнения и контроля за организацией исполнения бюджетов; </w:t>
      </w:r>
    </w:p>
    <w:p w14:paraId="148C6F4B" w14:textId="77B8C494" w:rsidR="000A681A" w:rsidRDefault="000A681A" w:rsidP="000A681A">
      <w:pPr>
        <w:widowControl w:val="0"/>
        <w:spacing w:line="360" w:lineRule="auto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сбор отчетов и сведений, являющихся информационной основой оперативного анализа и контроля, подготовка запросов в </w:t>
      </w:r>
      <w:r>
        <w:rPr>
          <w:sz w:val="23"/>
          <w:szCs w:val="23"/>
        </w:rPr>
        <w:t>финансовое управление администрации Унечского района</w:t>
      </w:r>
      <w:r>
        <w:rPr>
          <w:sz w:val="23"/>
          <w:szCs w:val="23"/>
        </w:rPr>
        <w:t>, главным администраторам средств бюджета</w:t>
      </w:r>
      <w:r w:rsidR="006531A2">
        <w:rPr>
          <w:sz w:val="23"/>
          <w:szCs w:val="23"/>
        </w:rPr>
        <w:t xml:space="preserve"> района</w:t>
      </w:r>
      <w:r>
        <w:rPr>
          <w:sz w:val="23"/>
          <w:szCs w:val="23"/>
        </w:rPr>
        <w:t xml:space="preserve"> (при необходимости); </w:t>
      </w:r>
    </w:p>
    <w:p w14:paraId="23FB4780" w14:textId="1175E132" w:rsidR="000A681A" w:rsidRDefault="000A681A" w:rsidP="000A681A">
      <w:pPr>
        <w:widowControl w:val="0"/>
        <w:spacing w:line="360" w:lineRule="auto"/>
        <w:ind w:firstLine="709"/>
        <w:jc w:val="both"/>
        <w:rPr>
          <w:sz w:val="23"/>
          <w:szCs w:val="23"/>
        </w:rPr>
      </w:pPr>
      <w:r w:rsidRPr="000A681A">
        <w:rPr>
          <w:sz w:val="23"/>
          <w:szCs w:val="23"/>
        </w:rPr>
        <w:t xml:space="preserve">изучение нормативных правовых актов, регламентирующих организацию исполнения </w:t>
      </w:r>
      <w:r w:rsidR="006531A2">
        <w:rPr>
          <w:sz w:val="23"/>
          <w:szCs w:val="23"/>
        </w:rPr>
        <w:t>решения о бюджете муниципального района</w:t>
      </w:r>
      <w:r w:rsidRPr="000A681A">
        <w:rPr>
          <w:sz w:val="23"/>
          <w:szCs w:val="23"/>
        </w:rPr>
        <w:t xml:space="preserve"> и использование средств бюджета</w:t>
      </w:r>
      <w:r w:rsidR="006531A2">
        <w:rPr>
          <w:sz w:val="23"/>
          <w:szCs w:val="23"/>
        </w:rPr>
        <w:t xml:space="preserve"> района.</w:t>
      </w:r>
    </w:p>
    <w:p w14:paraId="2720A545" w14:textId="77777777" w:rsidR="006531A2" w:rsidRDefault="006531A2" w:rsidP="006531A2">
      <w:pPr>
        <w:pStyle w:val="Default"/>
        <w:spacing w:line="360" w:lineRule="auto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4.3. В процессе осуществления оперативного анализа и контроля проверяется и анализируется соблюдение: </w:t>
      </w:r>
    </w:p>
    <w:p w14:paraId="2A711146" w14:textId="77777777" w:rsidR="006531A2" w:rsidRDefault="006531A2" w:rsidP="006531A2">
      <w:pPr>
        <w:pStyle w:val="Default"/>
        <w:spacing w:line="360" w:lineRule="auto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принципов бюджетной системы Российской Федерации; </w:t>
      </w:r>
    </w:p>
    <w:p w14:paraId="4EB06FAA" w14:textId="19245345" w:rsidR="006531A2" w:rsidRDefault="006531A2" w:rsidP="006531A2">
      <w:pPr>
        <w:pStyle w:val="Default"/>
        <w:spacing w:line="360" w:lineRule="auto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оснований, установленных Бюджетным кодексом, иными федеральными законами, </w:t>
      </w:r>
      <w:r>
        <w:rPr>
          <w:sz w:val="23"/>
          <w:szCs w:val="23"/>
        </w:rPr>
        <w:t>решением о бюджете муниципального района</w:t>
      </w:r>
      <w:r>
        <w:rPr>
          <w:sz w:val="23"/>
          <w:szCs w:val="23"/>
        </w:rPr>
        <w:t xml:space="preserve"> при внесении изменений в сводную бюджетную роспись; </w:t>
      </w:r>
    </w:p>
    <w:p w14:paraId="61B8A04D" w14:textId="079930AC" w:rsidR="006531A2" w:rsidRDefault="006531A2" w:rsidP="006531A2">
      <w:pPr>
        <w:pStyle w:val="Default"/>
        <w:spacing w:line="360" w:lineRule="auto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требований бюджетного законодательства при организации исполнения </w:t>
      </w:r>
      <w:r>
        <w:rPr>
          <w:sz w:val="23"/>
          <w:szCs w:val="23"/>
        </w:rPr>
        <w:t>бюджета муниципального района</w:t>
      </w:r>
      <w:r>
        <w:rPr>
          <w:sz w:val="23"/>
          <w:szCs w:val="23"/>
        </w:rPr>
        <w:t xml:space="preserve">; </w:t>
      </w:r>
    </w:p>
    <w:p w14:paraId="02EA981F" w14:textId="316B95F2" w:rsidR="006531A2" w:rsidRDefault="006531A2" w:rsidP="006531A2">
      <w:pPr>
        <w:pStyle w:val="Default"/>
        <w:spacing w:line="360" w:lineRule="auto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требований Бюджетного кодекса при внесении изменений в </w:t>
      </w:r>
      <w:r>
        <w:rPr>
          <w:sz w:val="23"/>
          <w:szCs w:val="23"/>
        </w:rPr>
        <w:t>решение о бюджете муниципального района</w:t>
      </w:r>
      <w:r>
        <w:rPr>
          <w:sz w:val="23"/>
          <w:szCs w:val="23"/>
        </w:rPr>
        <w:t xml:space="preserve">; </w:t>
      </w:r>
    </w:p>
    <w:p w14:paraId="4A9E4E24" w14:textId="35A1E3CD" w:rsidR="006531A2" w:rsidRDefault="006531A2" w:rsidP="006531A2">
      <w:pPr>
        <w:widowControl w:val="0"/>
        <w:spacing w:line="360" w:lineRule="auto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бюджетного законодательства и нормативных правовых актов, регламентирующих организацию исполнения </w:t>
      </w:r>
      <w:r>
        <w:rPr>
          <w:sz w:val="23"/>
          <w:szCs w:val="23"/>
        </w:rPr>
        <w:t>бюджета муниципального района</w:t>
      </w:r>
      <w:r>
        <w:rPr>
          <w:sz w:val="23"/>
          <w:szCs w:val="23"/>
        </w:rPr>
        <w:t xml:space="preserve"> и использование средств бюджет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, при исполнении </w:t>
      </w:r>
      <w:r>
        <w:rPr>
          <w:sz w:val="23"/>
          <w:szCs w:val="23"/>
        </w:rPr>
        <w:t>бюджета муниципального района</w:t>
      </w:r>
      <w:r>
        <w:rPr>
          <w:sz w:val="23"/>
          <w:szCs w:val="23"/>
        </w:rPr>
        <w:t xml:space="preserve">. </w:t>
      </w:r>
    </w:p>
    <w:p w14:paraId="4E3E7776" w14:textId="77777777" w:rsidR="006531A2" w:rsidRPr="006531A2" w:rsidRDefault="006531A2" w:rsidP="006531A2">
      <w:pPr>
        <w:pStyle w:val="a7"/>
        <w:widowControl w:val="0"/>
        <w:tabs>
          <w:tab w:val="left" w:pos="7065"/>
        </w:tabs>
        <w:spacing w:line="348" w:lineRule="auto"/>
        <w:ind w:firstLine="720"/>
        <w:jc w:val="left"/>
        <w:rPr>
          <w:bCs/>
          <w:color w:val="auto"/>
          <w:sz w:val="24"/>
          <w:szCs w:val="24"/>
        </w:rPr>
      </w:pPr>
      <w:r w:rsidRPr="006531A2">
        <w:rPr>
          <w:bCs/>
          <w:color w:val="auto"/>
          <w:sz w:val="24"/>
          <w:szCs w:val="24"/>
        </w:rPr>
        <w:t>4.4. При осуществлении оперативного анализа и контроля исследуются:</w:t>
      </w:r>
    </w:p>
    <w:p w14:paraId="28D44C09" w14:textId="75C26742" w:rsidR="006531A2" w:rsidRPr="006531A2" w:rsidRDefault="006531A2" w:rsidP="006531A2">
      <w:pPr>
        <w:pStyle w:val="a7"/>
        <w:widowControl w:val="0"/>
        <w:tabs>
          <w:tab w:val="left" w:pos="7065"/>
        </w:tabs>
        <w:spacing w:line="348" w:lineRule="auto"/>
        <w:ind w:firstLine="720"/>
        <w:jc w:val="left"/>
        <w:rPr>
          <w:bCs/>
          <w:color w:val="auto"/>
          <w:sz w:val="24"/>
          <w:szCs w:val="24"/>
        </w:rPr>
      </w:pPr>
      <w:r w:rsidRPr="006531A2">
        <w:rPr>
          <w:bCs/>
          <w:color w:val="auto"/>
          <w:sz w:val="24"/>
          <w:szCs w:val="24"/>
        </w:rPr>
        <w:t>показатели, характеризующие исполнение доходов бюджета</w:t>
      </w:r>
      <w:r w:rsidRPr="006531A2">
        <w:rPr>
          <w:bCs/>
          <w:color w:val="auto"/>
          <w:sz w:val="24"/>
          <w:szCs w:val="24"/>
        </w:rPr>
        <w:t xml:space="preserve"> муниципального района</w:t>
      </w:r>
      <w:r w:rsidRPr="006531A2">
        <w:rPr>
          <w:bCs/>
          <w:color w:val="auto"/>
          <w:sz w:val="24"/>
          <w:szCs w:val="24"/>
        </w:rPr>
        <w:t xml:space="preserve">, </w:t>
      </w:r>
      <w:r w:rsidRPr="006531A2">
        <w:rPr>
          <w:bCs/>
          <w:color w:val="auto"/>
          <w:sz w:val="24"/>
          <w:szCs w:val="24"/>
        </w:rPr>
        <w:lastRenderedPageBreak/>
        <w:t>уровень их соответствия показателям прогноза поступлений доходов бюджета</w:t>
      </w:r>
      <w:r w:rsidRPr="006531A2">
        <w:rPr>
          <w:bCs/>
          <w:color w:val="auto"/>
          <w:sz w:val="24"/>
          <w:szCs w:val="24"/>
        </w:rPr>
        <w:t xml:space="preserve"> района</w:t>
      </w:r>
      <w:r w:rsidRPr="006531A2">
        <w:rPr>
          <w:bCs/>
          <w:color w:val="auto"/>
          <w:sz w:val="24"/>
          <w:szCs w:val="24"/>
        </w:rPr>
        <w:t>;</w:t>
      </w:r>
      <w:r w:rsidRPr="006531A2">
        <w:rPr>
          <w:bCs/>
          <w:color w:val="auto"/>
          <w:sz w:val="24"/>
          <w:szCs w:val="24"/>
        </w:rPr>
        <w:t xml:space="preserve"> </w:t>
      </w:r>
    </w:p>
    <w:p w14:paraId="7B5BAA99" w14:textId="5495B6FB" w:rsidR="006531A2" w:rsidRPr="007F40BA" w:rsidRDefault="006531A2" w:rsidP="006531A2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7F40BA">
        <w:rPr>
          <w:color w:val="auto"/>
          <w:sz w:val="24"/>
          <w:szCs w:val="24"/>
        </w:rPr>
        <w:t>показатели, характеризующие исполнение расходов бюджета муниципального района;</w:t>
      </w:r>
    </w:p>
    <w:p w14:paraId="06ACA107" w14:textId="775151B1" w:rsidR="006531A2" w:rsidRPr="007F40BA" w:rsidRDefault="006531A2" w:rsidP="006531A2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7F40BA">
        <w:rPr>
          <w:color w:val="auto"/>
          <w:sz w:val="24"/>
          <w:szCs w:val="24"/>
        </w:rPr>
        <w:t xml:space="preserve">показатели, характеризующие ход реализации </w:t>
      </w:r>
      <w:r w:rsidRPr="007F40BA">
        <w:rPr>
          <w:color w:val="auto"/>
          <w:sz w:val="24"/>
          <w:szCs w:val="24"/>
        </w:rPr>
        <w:t>муниципальных</w:t>
      </w:r>
      <w:r w:rsidRPr="007F40BA">
        <w:rPr>
          <w:color w:val="auto"/>
          <w:sz w:val="24"/>
          <w:szCs w:val="24"/>
        </w:rPr>
        <w:t xml:space="preserve"> программ </w:t>
      </w:r>
      <w:r w:rsidRPr="007F40BA">
        <w:rPr>
          <w:color w:val="auto"/>
          <w:sz w:val="24"/>
          <w:szCs w:val="24"/>
        </w:rPr>
        <w:t>Унечского района</w:t>
      </w:r>
      <w:r w:rsidRPr="007F40BA">
        <w:rPr>
          <w:color w:val="auto"/>
          <w:sz w:val="24"/>
          <w:szCs w:val="24"/>
        </w:rPr>
        <w:t>;</w:t>
      </w:r>
    </w:p>
    <w:p w14:paraId="27AA3D52" w14:textId="77777777" w:rsidR="006531A2" w:rsidRPr="007F40BA" w:rsidRDefault="006531A2" w:rsidP="006531A2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7F40BA">
        <w:rPr>
          <w:color w:val="auto"/>
          <w:sz w:val="24"/>
          <w:szCs w:val="24"/>
        </w:rPr>
        <w:t>ход исполнения межбюджетных трансфертов бюджетам муниципальных образований;</w:t>
      </w:r>
    </w:p>
    <w:p w14:paraId="48FF39F9" w14:textId="7B050121" w:rsidR="006531A2" w:rsidRPr="007F40BA" w:rsidRDefault="006531A2" w:rsidP="006531A2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7F40BA">
        <w:rPr>
          <w:color w:val="auto"/>
          <w:sz w:val="24"/>
          <w:szCs w:val="24"/>
        </w:rPr>
        <w:t xml:space="preserve">показатели, характеризующие исполнение источников внутреннего финансирования дефицита </w:t>
      </w:r>
      <w:r w:rsidR="007F40BA" w:rsidRPr="007F40BA">
        <w:rPr>
          <w:color w:val="auto"/>
          <w:sz w:val="24"/>
          <w:szCs w:val="24"/>
        </w:rPr>
        <w:t>бюджета муниципального района</w:t>
      </w:r>
      <w:r w:rsidRPr="007F40BA">
        <w:rPr>
          <w:color w:val="auto"/>
          <w:sz w:val="24"/>
          <w:szCs w:val="24"/>
        </w:rPr>
        <w:t>;</w:t>
      </w:r>
    </w:p>
    <w:p w14:paraId="025FCE5E" w14:textId="242A7385" w:rsidR="006531A2" w:rsidRPr="007F40BA" w:rsidRDefault="006531A2" w:rsidP="006531A2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7F40BA">
        <w:rPr>
          <w:color w:val="auto"/>
          <w:sz w:val="24"/>
          <w:szCs w:val="24"/>
        </w:rPr>
        <w:t xml:space="preserve">ход реализации программы </w:t>
      </w:r>
      <w:r w:rsidR="007F40BA" w:rsidRPr="007F40BA">
        <w:rPr>
          <w:color w:val="auto"/>
          <w:sz w:val="24"/>
          <w:szCs w:val="24"/>
        </w:rPr>
        <w:t>муниципальных</w:t>
      </w:r>
      <w:r w:rsidRPr="007F40BA">
        <w:rPr>
          <w:color w:val="auto"/>
          <w:sz w:val="24"/>
          <w:szCs w:val="24"/>
        </w:rPr>
        <w:t xml:space="preserve"> внутренних заимствований </w:t>
      </w:r>
      <w:r w:rsidR="007F40BA" w:rsidRPr="007F40BA">
        <w:rPr>
          <w:color w:val="auto"/>
          <w:sz w:val="24"/>
          <w:szCs w:val="24"/>
        </w:rPr>
        <w:t>Унечского района</w:t>
      </w:r>
      <w:r w:rsidRPr="007F40BA">
        <w:rPr>
          <w:color w:val="auto"/>
          <w:sz w:val="24"/>
          <w:szCs w:val="24"/>
        </w:rPr>
        <w:t>;</w:t>
      </w:r>
    </w:p>
    <w:p w14:paraId="307C9583" w14:textId="6184F735" w:rsidR="006531A2" w:rsidRPr="007F40BA" w:rsidRDefault="006531A2" w:rsidP="006531A2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7F40BA">
        <w:rPr>
          <w:color w:val="auto"/>
          <w:sz w:val="24"/>
          <w:szCs w:val="24"/>
        </w:rPr>
        <w:t xml:space="preserve">ход реализации программы </w:t>
      </w:r>
      <w:r w:rsidR="007F40BA" w:rsidRPr="007F40BA">
        <w:rPr>
          <w:color w:val="auto"/>
          <w:sz w:val="24"/>
          <w:szCs w:val="24"/>
        </w:rPr>
        <w:t>муниципальных</w:t>
      </w:r>
      <w:r w:rsidRPr="007F40BA">
        <w:rPr>
          <w:color w:val="auto"/>
          <w:sz w:val="24"/>
          <w:szCs w:val="24"/>
        </w:rPr>
        <w:t xml:space="preserve"> гарантий </w:t>
      </w:r>
      <w:r w:rsidR="007F40BA" w:rsidRPr="007F40BA">
        <w:rPr>
          <w:color w:val="auto"/>
          <w:sz w:val="24"/>
          <w:szCs w:val="24"/>
        </w:rPr>
        <w:t>Унечского района</w:t>
      </w:r>
      <w:r w:rsidRPr="007F40BA">
        <w:rPr>
          <w:color w:val="auto"/>
          <w:sz w:val="24"/>
          <w:szCs w:val="24"/>
        </w:rPr>
        <w:t xml:space="preserve"> в валюте Российской Федерации;</w:t>
      </w:r>
    </w:p>
    <w:p w14:paraId="36808042" w14:textId="08AFE540" w:rsidR="006531A2" w:rsidRPr="007F40BA" w:rsidRDefault="006531A2" w:rsidP="006531A2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7F40BA">
        <w:rPr>
          <w:color w:val="auto"/>
          <w:sz w:val="24"/>
          <w:szCs w:val="24"/>
        </w:rPr>
        <w:t xml:space="preserve">использование бюджетных ассигнований резервного фонда </w:t>
      </w:r>
      <w:r w:rsidR="007F40BA" w:rsidRPr="007F40BA">
        <w:rPr>
          <w:color w:val="auto"/>
          <w:sz w:val="24"/>
          <w:szCs w:val="24"/>
        </w:rPr>
        <w:t>администрации Унечского района</w:t>
      </w:r>
      <w:r w:rsidRPr="007F40BA">
        <w:rPr>
          <w:color w:val="auto"/>
          <w:sz w:val="24"/>
          <w:szCs w:val="24"/>
        </w:rPr>
        <w:t>;</w:t>
      </w:r>
    </w:p>
    <w:p w14:paraId="2B4C2216" w14:textId="212A2DA5" w:rsidR="006531A2" w:rsidRDefault="006531A2" w:rsidP="006531A2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7F40BA">
        <w:rPr>
          <w:color w:val="auto"/>
          <w:sz w:val="24"/>
          <w:szCs w:val="24"/>
        </w:rPr>
        <w:t xml:space="preserve">состояние </w:t>
      </w:r>
      <w:r w:rsidR="007F40BA" w:rsidRPr="007F40BA">
        <w:rPr>
          <w:color w:val="auto"/>
          <w:sz w:val="24"/>
          <w:szCs w:val="24"/>
        </w:rPr>
        <w:t>муниципального</w:t>
      </w:r>
      <w:r w:rsidRPr="007F40BA">
        <w:rPr>
          <w:color w:val="auto"/>
          <w:sz w:val="24"/>
          <w:szCs w:val="24"/>
        </w:rPr>
        <w:t xml:space="preserve"> внутреннего долга </w:t>
      </w:r>
      <w:r w:rsidR="007F40BA" w:rsidRPr="007F40BA">
        <w:rPr>
          <w:color w:val="auto"/>
          <w:sz w:val="24"/>
          <w:szCs w:val="24"/>
        </w:rPr>
        <w:t>Унечского района</w:t>
      </w:r>
      <w:r w:rsidRPr="007F40BA">
        <w:rPr>
          <w:color w:val="auto"/>
          <w:sz w:val="24"/>
          <w:szCs w:val="24"/>
        </w:rPr>
        <w:t>;</w:t>
      </w:r>
      <w:r w:rsidRPr="007F40BA">
        <w:rPr>
          <w:color w:val="auto"/>
          <w:sz w:val="24"/>
          <w:szCs w:val="24"/>
        </w:rPr>
        <w:t xml:space="preserve"> </w:t>
      </w:r>
    </w:p>
    <w:p w14:paraId="6A25D8C6" w14:textId="7A58A0AE" w:rsidR="007F40BA" w:rsidRDefault="007F40BA" w:rsidP="006531A2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7F40BA">
        <w:rPr>
          <w:color w:val="auto"/>
          <w:sz w:val="24"/>
          <w:szCs w:val="24"/>
        </w:rPr>
        <w:t>иные показатели, характеризующие ход исполнения</w:t>
      </w:r>
      <w:r>
        <w:rPr>
          <w:color w:val="auto"/>
          <w:sz w:val="24"/>
          <w:szCs w:val="24"/>
        </w:rPr>
        <w:t xml:space="preserve"> бюджета муниципального района.</w:t>
      </w:r>
    </w:p>
    <w:p w14:paraId="351920FB" w14:textId="771D6C52" w:rsidR="007F40BA" w:rsidRDefault="007F40BA" w:rsidP="006531A2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7F40BA">
        <w:rPr>
          <w:color w:val="auto"/>
          <w:sz w:val="24"/>
          <w:szCs w:val="24"/>
        </w:rPr>
        <w:t>4.5. В случае выявления значительных отклонений показателей исполнения бюджета</w:t>
      </w:r>
      <w:r>
        <w:rPr>
          <w:color w:val="auto"/>
          <w:sz w:val="24"/>
          <w:szCs w:val="24"/>
        </w:rPr>
        <w:t xml:space="preserve"> муниципального района</w:t>
      </w:r>
      <w:r w:rsidRPr="007F40BA">
        <w:rPr>
          <w:color w:val="auto"/>
          <w:sz w:val="24"/>
          <w:szCs w:val="24"/>
        </w:rPr>
        <w:t xml:space="preserve"> от показателей, утвержденных </w:t>
      </w:r>
      <w:r>
        <w:rPr>
          <w:color w:val="auto"/>
          <w:sz w:val="24"/>
          <w:szCs w:val="24"/>
        </w:rPr>
        <w:t>решением о бюджете муниципального района</w:t>
      </w:r>
      <w:r w:rsidRPr="007F40BA">
        <w:rPr>
          <w:color w:val="auto"/>
          <w:sz w:val="24"/>
          <w:szCs w:val="24"/>
        </w:rPr>
        <w:t>, показателей прогноз</w:t>
      </w:r>
      <w:r>
        <w:rPr>
          <w:color w:val="auto"/>
          <w:sz w:val="24"/>
          <w:szCs w:val="24"/>
        </w:rPr>
        <w:t>а</w:t>
      </w:r>
      <w:r w:rsidRPr="007F40BA">
        <w:rPr>
          <w:color w:val="auto"/>
          <w:sz w:val="24"/>
          <w:szCs w:val="24"/>
        </w:rPr>
        <w:t xml:space="preserve"> поступлений доходов и сводн</w:t>
      </w:r>
      <w:r>
        <w:rPr>
          <w:color w:val="auto"/>
          <w:sz w:val="24"/>
          <w:szCs w:val="24"/>
        </w:rPr>
        <w:t>ой</w:t>
      </w:r>
      <w:r w:rsidRPr="007F40BA">
        <w:rPr>
          <w:color w:val="auto"/>
          <w:sz w:val="24"/>
          <w:szCs w:val="24"/>
        </w:rPr>
        <w:t xml:space="preserve"> бюджетн</w:t>
      </w:r>
      <w:r>
        <w:rPr>
          <w:color w:val="auto"/>
          <w:sz w:val="24"/>
          <w:szCs w:val="24"/>
        </w:rPr>
        <w:t>ой</w:t>
      </w:r>
      <w:r w:rsidRPr="007F40BA">
        <w:rPr>
          <w:color w:val="auto"/>
          <w:sz w:val="24"/>
          <w:szCs w:val="24"/>
        </w:rPr>
        <w:t xml:space="preserve"> роспис</w:t>
      </w:r>
      <w:r>
        <w:rPr>
          <w:color w:val="auto"/>
          <w:sz w:val="24"/>
          <w:szCs w:val="24"/>
        </w:rPr>
        <w:t>и</w:t>
      </w:r>
      <w:r w:rsidRPr="007F40BA">
        <w:rPr>
          <w:color w:val="auto"/>
          <w:sz w:val="24"/>
          <w:szCs w:val="24"/>
        </w:rPr>
        <w:t>, а также нарушений бюджетного законодательства, законодательства о налогах и сборах Контрольно-счетной палатой осуществляется подготовка предложений по их устранению, по эффективному использованию бюджетных средств, совершенствованию бюджетного процесса, бюджетного законодательства и организации исполнения бюджета</w:t>
      </w:r>
      <w:r>
        <w:rPr>
          <w:color w:val="auto"/>
          <w:sz w:val="24"/>
          <w:szCs w:val="24"/>
        </w:rPr>
        <w:t xml:space="preserve"> муниципального района.</w:t>
      </w:r>
      <w:r w:rsidRPr="007F40BA">
        <w:rPr>
          <w:color w:val="auto"/>
          <w:sz w:val="24"/>
          <w:szCs w:val="24"/>
        </w:rPr>
        <w:t xml:space="preserve"> </w:t>
      </w:r>
    </w:p>
    <w:p w14:paraId="1C032C52" w14:textId="77777777" w:rsidR="008B4F3B" w:rsidRPr="008B4F3B" w:rsidRDefault="008B4F3B" w:rsidP="008B4F3B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8B4F3B">
        <w:rPr>
          <w:color w:val="auto"/>
          <w:sz w:val="24"/>
          <w:szCs w:val="24"/>
        </w:rPr>
        <w:t>4.6. По результатам оперативного анализа и контроля Контрольно-счетной палатой подготавливаются следующие документы:</w:t>
      </w:r>
    </w:p>
    <w:p w14:paraId="40C81630" w14:textId="572ABDAD" w:rsidR="008B4F3B" w:rsidRPr="008B4F3B" w:rsidRDefault="008B4F3B" w:rsidP="008B4F3B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8B4F3B">
        <w:rPr>
          <w:color w:val="auto"/>
          <w:sz w:val="24"/>
          <w:szCs w:val="24"/>
        </w:rPr>
        <w:t>проект заключения на отчеты об исполнении бюджета</w:t>
      </w:r>
      <w:r>
        <w:rPr>
          <w:color w:val="auto"/>
          <w:sz w:val="24"/>
          <w:szCs w:val="24"/>
        </w:rPr>
        <w:t xml:space="preserve"> муниципального района</w:t>
      </w:r>
      <w:r w:rsidRPr="008B4F3B">
        <w:rPr>
          <w:color w:val="auto"/>
          <w:sz w:val="24"/>
          <w:szCs w:val="24"/>
        </w:rPr>
        <w:t xml:space="preserve"> за соответствующий период текущего финансового года (первый квартал, полугодие, девять месяцев) с приложениями;</w:t>
      </w:r>
    </w:p>
    <w:p w14:paraId="57080574" w14:textId="6C61C8D1" w:rsidR="008B4F3B" w:rsidRPr="008B4F3B" w:rsidRDefault="008B4F3B" w:rsidP="008B4F3B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8B4F3B">
        <w:rPr>
          <w:color w:val="auto"/>
          <w:sz w:val="24"/>
          <w:szCs w:val="24"/>
        </w:rPr>
        <w:t xml:space="preserve">заключения на </w:t>
      </w:r>
      <w:r>
        <w:rPr>
          <w:color w:val="auto"/>
          <w:sz w:val="24"/>
          <w:szCs w:val="24"/>
        </w:rPr>
        <w:t>проекты решений</w:t>
      </w:r>
      <w:r w:rsidRPr="008B4F3B">
        <w:rPr>
          <w:color w:val="auto"/>
          <w:sz w:val="24"/>
          <w:szCs w:val="24"/>
        </w:rPr>
        <w:t xml:space="preserve"> о внесении изменений в </w:t>
      </w:r>
      <w:r>
        <w:rPr>
          <w:color w:val="auto"/>
          <w:sz w:val="24"/>
          <w:szCs w:val="24"/>
        </w:rPr>
        <w:t>решение о</w:t>
      </w:r>
      <w:r w:rsidRPr="008B4F3B">
        <w:rPr>
          <w:color w:val="auto"/>
          <w:sz w:val="24"/>
          <w:szCs w:val="24"/>
        </w:rPr>
        <w:t xml:space="preserve"> бюджете</w:t>
      </w:r>
      <w:r>
        <w:rPr>
          <w:color w:val="auto"/>
          <w:sz w:val="24"/>
          <w:szCs w:val="24"/>
        </w:rPr>
        <w:t xml:space="preserve"> муниципального района</w:t>
      </w:r>
      <w:r w:rsidRPr="008B4F3B">
        <w:rPr>
          <w:color w:val="auto"/>
          <w:sz w:val="24"/>
          <w:szCs w:val="24"/>
        </w:rPr>
        <w:t xml:space="preserve"> на соответствующий финансовый год и плановый период (при поступлении в Контрольно-счетную палату </w:t>
      </w:r>
      <w:r>
        <w:rPr>
          <w:color w:val="auto"/>
          <w:sz w:val="24"/>
          <w:szCs w:val="24"/>
        </w:rPr>
        <w:t>Унечского района</w:t>
      </w:r>
      <w:r w:rsidRPr="008B4F3B">
        <w:rPr>
          <w:color w:val="auto"/>
          <w:sz w:val="24"/>
          <w:szCs w:val="24"/>
        </w:rPr>
        <w:t xml:space="preserve"> соответствующих </w:t>
      </w:r>
      <w:r>
        <w:rPr>
          <w:color w:val="auto"/>
          <w:sz w:val="24"/>
          <w:szCs w:val="24"/>
        </w:rPr>
        <w:t>проектов решений</w:t>
      </w:r>
      <w:r w:rsidRPr="008B4F3B">
        <w:rPr>
          <w:color w:val="auto"/>
          <w:sz w:val="24"/>
          <w:szCs w:val="24"/>
        </w:rPr>
        <w:t>)</w:t>
      </w:r>
      <w:r>
        <w:rPr>
          <w:color w:val="auto"/>
          <w:sz w:val="24"/>
          <w:szCs w:val="24"/>
        </w:rPr>
        <w:t>.</w:t>
      </w:r>
    </w:p>
    <w:p w14:paraId="65101B14" w14:textId="46152172" w:rsidR="006531A2" w:rsidRDefault="008B4F3B" w:rsidP="006531A2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8B4F3B">
        <w:rPr>
          <w:color w:val="auto"/>
          <w:sz w:val="24"/>
          <w:szCs w:val="24"/>
        </w:rPr>
        <w:t>4.7. Заключение Контрольно-счетной палаты на отчеты об исполнении бюджета</w:t>
      </w:r>
      <w:r w:rsidRPr="008B4F3B">
        <w:rPr>
          <w:color w:val="auto"/>
          <w:sz w:val="24"/>
          <w:szCs w:val="24"/>
        </w:rPr>
        <w:t xml:space="preserve"> муниципального района</w:t>
      </w:r>
      <w:r w:rsidRPr="008B4F3B">
        <w:rPr>
          <w:color w:val="auto"/>
          <w:sz w:val="24"/>
          <w:szCs w:val="24"/>
        </w:rPr>
        <w:t xml:space="preserve"> за соответствующий период текущего финансового года (первый квартал, полугодие, девять месяцев) состоит из следующих разделов: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363"/>
      </w:tblGrid>
      <w:tr w:rsidR="008B4F3B" w14:paraId="09F04235" w14:textId="77777777" w:rsidTr="00B90F76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A57D1AF" w14:textId="1DF1E405" w:rsidR="008B4F3B" w:rsidRDefault="00B90F76" w:rsidP="00B90F7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№ р</w:t>
            </w:r>
            <w:r w:rsidR="008B4F3B">
              <w:rPr>
                <w:b/>
                <w:bCs/>
                <w:sz w:val="23"/>
                <w:szCs w:val="23"/>
              </w:rPr>
              <w:t>аздела (подраздела)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6140AD4" w14:textId="63C5506E" w:rsidR="008B4F3B" w:rsidRDefault="008B4F3B" w:rsidP="00B90F7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Наименование раздела (подраздела)</w:t>
            </w:r>
          </w:p>
        </w:tc>
      </w:tr>
      <w:tr w:rsidR="008B4F3B" w14:paraId="2E683B87" w14:textId="77777777" w:rsidTr="00B90F76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128A0E7" w14:textId="2F24218F" w:rsidR="008B4F3B" w:rsidRDefault="008B4F3B" w:rsidP="00B90F7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EB199DA" w14:textId="77777777" w:rsidR="008B4F3B" w:rsidRDefault="008B4F3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Общие положения </w:t>
            </w:r>
          </w:p>
        </w:tc>
      </w:tr>
      <w:tr w:rsidR="008B4F3B" w14:paraId="12C4A459" w14:textId="77777777" w:rsidTr="00B90F76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FC08348" w14:textId="182840E5" w:rsidR="008B4F3B" w:rsidRDefault="008B4F3B" w:rsidP="00B90F7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77947CF" w14:textId="5D4FC590" w:rsidR="008B4F3B" w:rsidRDefault="008B4F3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Анализ социально-экономического положения </w:t>
            </w:r>
            <w:r w:rsidR="00B90F76">
              <w:rPr>
                <w:b/>
                <w:bCs/>
                <w:sz w:val="23"/>
                <w:szCs w:val="23"/>
              </w:rPr>
              <w:t>Унечского района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8B4F3B" w14:paraId="7C728E62" w14:textId="77777777" w:rsidTr="00B90F76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CE19D23" w14:textId="5B4E51C7" w:rsidR="008B4F3B" w:rsidRDefault="008B4F3B" w:rsidP="00B90F7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656010A" w14:textId="6BB907EC" w:rsidR="008B4F3B" w:rsidRDefault="008B4F3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Анализ исполнения бюджета</w:t>
            </w:r>
            <w:r w:rsidR="00B90F76">
              <w:rPr>
                <w:b/>
                <w:bCs/>
                <w:sz w:val="23"/>
                <w:szCs w:val="23"/>
              </w:rPr>
              <w:t xml:space="preserve"> муниципального района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8B4F3B" w14:paraId="103B975B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1CD36D1" w14:textId="66A42F29" w:rsidR="008B4F3B" w:rsidRDefault="008B4F3B" w:rsidP="00B90F7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8BCDB73" w14:textId="50DD1920" w:rsidR="008B4F3B" w:rsidRDefault="008B4F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Анализ исполнения доходов бюджета</w:t>
            </w:r>
            <w:r w:rsidR="00B90F76">
              <w:rPr>
                <w:sz w:val="23"/>
                <w:szCs w:val="23"/>
              </w:rPr>
              <w:t xml:space="preserve"> муниципального района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8B4F3B" w14:paraId="0E696ECD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92A49F6" w14:textId="43B21900" w:rsidR="008B4F3B" w:rsidRDefault="008B4F3B" w:rsidP="00B90F7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3.1.1.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6643C48" w14:textId="77777777" w:rsidR="008B4F3B" w:rsidRDefault="008B4F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Налоговые доходы </w:t>
            </w:r>
          </w:p>
        </w:tc>
      </w:tr>
      <w:tr w:rsidR="008B4F3B" w14:paraId="0C23A06A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DCC5D60" w14:textId="2275FE6D" w:rsidR="008B4F3B" w:rsidRDefault="008B4F3B" w:rsidP="00B90F7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3.1.2.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42720D7" w14:textId="0FCCD6FD" w:rsidR="008B4F3B" w:rsidRDefault="008B4F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Неналоговые </w:t>
            </w:r>
            <w:r w:rsidR="00B90F76">
              <w:rPr>
                <w:sz w:val="23"/>
                <w:szCs w:val="23"/>
              </w:rPr>
              <w:t>доходы</w:t>
            </w:r>
          </w:p>
        </w:tc>
      </w:tr>
      <w:tr w:rsidR="00B90F76" w14:paraId="6D2F47EB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91800A4" w14:textId="024596A5" w:rsidR="00B90F76" w:rsidRDefault="00B90F76" w:rsidP="00B90F76">
            <w:pPr>
              <w:pStyle w:val="Default"/>
              <w:jc w:val="center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>3.1.3.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8DD4F12" w14:textId="60B9CBA6" w:rsidR="00B90F76" w:rsidRDefault="00B90F76">
            <w:pPr>
              <w:pStyle w:val="Default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>Безвозмездные поступления</w:t>
            </w:r>
          </w:p>
        </w:tc>
      </w:tr>
      <w:tr w:rsidR="00B90F76" w14:paraId="171CA924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8BF79D" w14:textId="55CE3E83" w:rsidR="00B90F76" w:rsidRDefault="00B90F76" w:rsidP="00B90F76">
            <w:pPr>
              <w:pStyle w:val="Default"/>
              <w:jc w:val="center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>3.2.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EA6FBF4" w14:textId="759078B0" w:rsidR="00B90F76" w:rsidRDefault="00B90F76">
            <w:pPr>
              <w:pStyle w:val="Default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>Анализ исполнения расходов бюджета</w:t>
            </w:r>
            <w:r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B90F76" w14:paraId="6BA2FF52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752CD62" w14:textId="357217FB" w:rsidR="00B90F76" w:rsidRDefault="00B90F76" w:rsidP="00B90F76">
            <w:pPr>
              <w:pStyle w:val="Default"/>
              <w:jc w:val="center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>3.2.1.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E9DED3C" w14:textId="2A68F357" w:rsidR="00B90F76" w:rsidRDefault="00B90F76">
            <w:pPr>
              <w:pStyle w:val="Default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>Анализ исполнения расходов по разделам и подразделам классификации расходов бюджетов</w:t>
            </w:r>
          </w:p>
        </w:tc>
      </w:tr>
      <w:tr w:rsidR="00B90F76" w14:paraId="129A49FA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D276E45" w14:textId="4AC5DB92" w:rsidR="00B90F76" w:rsidRDefault="00B90F76" w:rsidP="00B90F76">
            <w:pPr>
              <w:pStyle w:val="Default"/>
              <w:jc w:val="center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>3.2.2.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CBE10E1" w14:textId="56482AA4" w:rsidR="00B90F76" w:rsidRDefault="00B90F76">
            <w:pPr>
              <w:pStyle w:val="Default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 xml:space="preserve">Анализ исполнения расходов в разрезе </w:t>
            </w:r>
            <w:r>
              <w:rPr>
                <w:sz w:val="23"/>
                <w:szCs w:val="23"/>
              </w:rPr>
              <w:t>муниципальных</w:t>
            </w:r>
            <w:r w:rsidRPr="00B90F76">
              <w:rPr>
                <w:sz w:val="23"/>
                <w:szCs w:val="23"/>
              </w:rPr>
              <w:t xml:space="preserve"> программ и главных распорядителей средств бюджета</w:t>
            </w:r>
            <w:r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B90F76" w14:paraId="1D82139F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414C52D" w14:textId="4BB77380" w:rsidR="00B90F76" w:rsidRDefault="00B90F76" w:rsidP="00B90F76">
            <w:pPr>
              <w:pStyle w:val="Default"/>
              <w:jc w:val="center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>3.2.3.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BDD2284" w14:textId="6D758167" w:rsidR="00B90F76" w:rsidRDefault="00400C7C">
            <w:pPr>
              <w:pStyle w:val="Default"/>
              <w:rPr>
                <w:sz w:val="23"/>
                <w:szCs w:val="23"/>
              </w:rPr>
            </w:pPr>
            <w:r w:rsidRPr="00400C7C">
              <w:rPr>
                <w:sz w:val="23"/>
                <w:szCs w:val="23"/>
              </w:rPr>
              <w:t>Анализ исполнения бюджетных инвестиций, предусмотренных на объекты капитального строительства</w:t>
            </w:r>
          </w:p>
        </w:tc>
      </w:tr>
      <w:tr w:rsidR="00B90F76" w14:paraId="09D0C8F0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37835F" w14:textId="6C188BE5" w:rsidR="00B90F76" w:rsidRDefault="00B90F76" w:rsidP="00B90F76">
            <w:pPr>
              <w:pStyle w:val="Default"/>
              <w:jc w:val="center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>3.2.4.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6B7875D" w14:textId="39F5BBE9" w:rsidR="00B90F76" w:rsidRDefault="00400C7C">
            <w:pPr>
              <w:pStyle w:val="Default"/>
              <w:rPr>
                <w:sz w:val="23"/>
                <w:szCs w:val="23"/>
              </w:rPr>
            </w:pPr>
            <w:r w:rsidRPr="00400C7C">
              <w:rPr>
                <w:sz w:val="23"/>
                <w:szCs w:val="23"/>
              </w:rPr>
              <w:t>Анализ исполнения межбюджетных трансфертов</w:t>
            </w:r>
          </w:p>
        </w:tc>
      </w:tr>
      <w:tr w:rsidR="00B90F76" w14:paraId="564587B9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ABD8317" w14:textId="2AF5A8E3" w:rsidR="00B90F76" w:rsidRDefault="00B90F76" w:rsidP="00B90F76">
            <w:pPr>
              <w:pStyle w:val="Default"/>
              <w:jc w:val="center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>3.4.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35B07C3" w14:textId="616625C5" w:rsidR="00B90F76" w:rsidRDefault="00400C7C">
            <w:pPr>
              <w:pStyle w:val="Default"/>
              <w:rPr>
                <w:sz w:val="23"/>
                <w:szCs w:val="23"/>
              </w:rPr>
            </w:pPr>
            <w:r w:rsidRPr="00400C7C">
              <w:rPr>
                <w:sz w:val="23"/>
                <w:szCs w:val="23"/>
              </w:rPr>
              <w:t>Анализ дефицита (профицита) бюджета</w:t>
            </w:r>
            <w:r>
              <w:rPr>
                <w:sz w:val="23"/>
                <w:szCs w:val="23"/>
              </w:rPr>
              <w:t xml:space="preserve"> муниципального района</w:t>
            </w:r>
            <w:r w:rsidRPr="00400C7C">
              <w:rPr>
                <w:sz w:val="23"/>
                <w:szCs w:val="23"/>
              </w:rPr>
              <w:t xml:space="preserve"> и источников внутреннего финансирования дефицита бюджета</w:t>
            </w:r>
            <w:r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B90F76" w14:paraId="40CB7497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474B3C6" w14:textId="1CE6F64E" w:rsidR="00B90F76" w:rsidRDefault="00B90F76" w:rsidP="00B90F76">
            <w:pPr>
              <w:pStyle w:val="Default"/>
              <w:jc w:val="center"/>
              <w:rPr>
                <w:sz w:val="23"/>
                <w:szCs w:val="23"/>
              </w:rPr>
            </w:pPr>
            <w:r w:rsidRPr="00B90F76">
              <w:rPr>
                <w:sz w:val="23"/>
                <w:szCs w:val="23"/>
              </w:rPr>
              <w:t>3.5.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C219E87" w14:textId="029B3714" w:rsidR="00B90F76" w:rsidRDefault="00400C7C">
            <w:pPr>
              <w:pStyle w:val="Default"/>
              <w:rPr>
                <w:sz w:val="23"/>
                <w:szCs w:val="23"/>
              </w:rPr>
            </w:pPr>
            <w:r w:rsidRPr="00400C7C">
              <w:rPr>
                <w:sz w:val="23"/>
                <w:szCs w:val="23"/>
              </w:rPr>
              <w:t>Анализ состояния</w:t>
            </w:r>
            <w:r>
              <w:rPr>
                <w:sz w:val="23"/>
                <w:szCs w:val="23"/>
              </w:rPr>
              <w:t xml:space="preserve"> муниципального</w:t>
            </w:r>
            <w:r w:rsidRPr="00400C7C">
              <w:rPr>
                <w:sz w:val="23"/>
                <w:szCs w:val="23"/>
              </w:rPr>
              <w:t xml:space="preserve"> внутреннего долга </w:t>
            </w:r>
            <w:r>
              <w:rPr>
                <w:sz w:val="23"/>
                <w:szCs w:val="23"/>
              </w:rPr>
              <w:t>Унечского района</w:t>
            </w:r>
          </w:p>
        </w:tc>
      </w:tr>
      <w:tr w:rsidR="00B90F76" w14:paraId="5D62E0FB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448CA3" w14:textId="2F76E381" w:rsidR="00B90F76" w:rsidRDefault="00B90F76" w:rsidP="00B90F7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3.6.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8D42381" w14:textId="49D82E52" w:rsidR="00B90F76" w:rsidRDefault="00400C7C">
            <w:pPr>
              <w:pStyle w:val="Default"/>
              <w:rPr>
                <w:sz w:val="23"/>
                <w:szCs w:val="23"/>
              </w:rPr>
            </w:pPr>
            <w:r w:rsidRPr="00400C7C">
              <w:rPr>
                <w:sz w:val="23"/>
                <w:szCs w:val="23"/>
              </w:rPr>
              <w:t>Анализ исполнения резервных фондов</w:t>
            </w:r>
          </w:p>
        </w:tc>
      </w:tr>
      <w:tr w:rsidR="00B90F76" w14:paraId="0DC8E3AD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D1CB86A" w14:textId="205181F5" w:rsidR="00B90F76" w:rsidRPr="00B90F76" w:rsidRDefault="00B90F76" w:rsidP="00B90F76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B90F76">
              <w:rPr>
                <w:b/>
                <w:bCs/>
                <w:sz w:val="23"/>
                <w:szCs w:val="23"/>
              </w:rPr>
              <w:t>4.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1DB86A2" w14:textId="55FE588F" w:rsidR="00B90F76" w:rsidRPr="00400C7C" w:rsidRDefault="00400C7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00C7C">
              <w:rPr>
                <w:b/>
                <w:bCs/>
                <w:sz w:val="23"/>
                <w:szCs w:val="23"/>
              </w:rPr>
              <w:t>Выводы</w:t>
            </w:r>
          </w:p>
        </w:tc>
      </w:tr>
      <w:tr w:rsidR="00B90F76" w14:paraId="42E69744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A6E9479" w14:textId="2619FB36" w:rsidR="00B90F76" w:rsidRPr="00B90F76" w:rsidRDefault="00B90F76" w:rsidP="00B90F76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B90F76">
              <w:rPr>
                <w:b/>
                <w:bCs/>
                <w:sz w:val="23"/>
                <w:szCs w:val="23"/>
              </w:rPr>
              <w:t>5.</w:t>
            </w: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F42DB5E" w14:textId="0621970F" w:rsidR="00B90F76" w:rsidRPr="00400C7C" w:rsidRDefault="00400C7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00C7C">
              <w:rPr>
                <w:b/>
                <w:bCs/>
                <w:sz w:val="23"/>
                <w:szCs w:val="23"/>
              </w:rPr>
              <w:t>Предложения</w:t>
            </w:r>
          </w:p>
        </w:tc>
      </w:tr>
      <w:tr w:rsidR="00B90F76" w14:paraId="59464A21" w14:textId="77777777" w:rsidTr="00B90F76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6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345D7C2" w14:textId="51ACC263" w:rsidR="00B90F76" w:rsidRPr="00B90F76" w:rsidRDefault="00B90F76" w:rsidP="00B90F76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36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972EEF7" w14:textId="54543ECF" w:rsidR="00B90F76" w:rsidRDefault="00400C7C">
            <w:pPr>
              <w:pStyle w:val="Default"/>
              <w:rPr>
                <w:sz w:val="23"/>
                <w:szCs w:val="23"/>
              </w:rPr>
            </w:pPr>
            <w:r w:rsidRPr="00400C7C">
              <w:rPr>
                <w:sz w:val="23"/>
                <w:szCs w:val="23"/>
              </w:rPr>
              <w:t>Приложения</w:t>
            </w:r>
            <w:r>
              <w:rPr>
                <w:sz w:val="23"/>
                <w:szCs w:val="23"/>
              </w:rPr>
              <w:t xml:space="preserve"> (при необходимости)</w:t>
            </w:r>
          </w:p>
        </w:tc>
      </w:tr>
    </w:tbl>
    <w:p w14:paraId="33DDF4C2" w14:textId="1DA7B912" w:rsidR="00400C7C" w:rsidRPr="00400C7C" w:rsidRDefault="00400C7C" w:rsidP="00400C7C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400C7C">
        <w:rPr>
          <w:color w:val="auto"/>
          <w:sz w:val="24"/>
          <w:szCs w:val="24"/>
        </w:rPr>
        <w:t>4.8. Проект заключения Контрольно-счетной палаты на отчет об исполнении бюджета</w:t>
      </w:r>
      <w:r>
        <w:rPr>
          <w:color w:val="auto"/>
          <w:sz w:val="24"/>
          <w:szCs w:val="24"/>
        </w:rPr>
        <w:t xml:space="preserve"> муниципального района</w:t>
      </w:r>
      <w:r w:rsidRPr="00400C7C">
        <w:rPr>
          <w:color w:val="auto"/>
          <w:sz w:val="24"/>
          <w:szCs w:val="24"/>
        </w:rPr>
        <w:t xml:space="preserve"> за соответствующий период текущего финансового года (первый квартал, полугодие, девять месяцев) рассматривается и утверждается </w:t>
      </w:r>
      <w:r>
        <w:rPr>
          <w:color w:val="auto"/>
          <w:sz w:val="24"/>
          <w:szCs w:val="24"/>
        </w:rPr>
        <w:t>председателем</w:t>
      </w:r>
      <w:r w:rsidRPr="00400C7C">
        <w:rPr>
          <w:color w:val="auto"/>
          <w:sz w:val="24"/>
          <w:szCs w:val="24"/>
        </w:rPr>
        <w:t xml:space="preserve"> Контрольно-счетной палаты.</w:t>
      </w:r>
    </w:p>
    <w:p w14:paraId="33B0DE05" w14:textId="3B31E4B0" w:rsidR="008B4F3B" w:rsidRPr="008B4F3B" w:rsidRDefault="00400C7C" w:rsidP="00400C7C">
      <w:pPr>
        <w:pStyle w:val="a9"/>
        <w:spacing w:line="348" w:lineRule="auto"/>
        <w:ind w:firstLine="720"/>
        <w:rPr>
          <w:color w:val="auto"/>
          <w:sz w:val="24"/>
          <w:szCs w:val="24"/>
        </w:rPr>
      </w:pPr>
      <w:r w:rsidRPr="00400C7C">
        <w:rPr>
          <w:color w:val="auto"/>
          <w:sz w:val="24"/>
          <w:szCs w:val="24"/>
        </w:rPr>
        <w:t xml:space="preserve">4.9. Утвержденное </w:t>
      </w:r>
      <w:r>
        <w:rPr>
          <w:color w:val="auto"/>
          <w:sz w:val="24"/>
          <w:szCs w:val="24"/>
        </w:rPr>
        <w:t>председателем</w:t>
      </w:r>
      <w:r w:rsidRPr="00400C7C">
        <w:rPr>
          <w:color w:val="auto"/>
          <w:sz w:val="24"/>
          <w:szCs w:val="24"/>
        </w:rPr>
        <w:t xml:space="preserve"> Контрольно-счетной палаты заключение на отчет об исполнении бюджета</w:t>
      </w:r>
      <w:r>
        <w:rPr>
          <w:color w:val="auto"/>
          <w:sz w:val="24"/>
          <w:szCs w:val="24"/>
        </w:rPr>
        <w:t xml:space="preserve"> муниципального района</w:t>
      </w:r>
      <w:r w:rsidRPr="00400C7C">
        <w:rPr>
          <w:color w:val="auto"/>
          <w:sz w:val="24"/>
          <w:szCs w:val="24"/>
        </w:rPr>
        <w:t xml:space="preserve"> за соответствующий период текущего финансового года (первый квартал, полугодие, девять месяцев) направляется в </w:t>
      </w:r>
      <w:r>
        <w:rPr>
          <w:color w:val="auto"/>
          <w:sz w:val="24"/>
          <w:szCs w:val="24"/>
        </w:rPr>
        <w:t>Унечский районный Совет народных депутатов</w:t>
      </w:r>
      <w:r w:rsidRPr="00400C7C">
        <w:rPr>
          <w:color w:val="auto"/>
          <w:sz w:val="24"/>
          <w:szCs w:val="24"/>
        </w:rPr>
        <w:t xml:space="preserve"> и в </w:t>
      </w:r>
      <w:r>
        <w:rPr>
          <w:color w:val="auto"/>
          <w:sz w:val="24"/>
          <w:szCs w:val="24"/>
        </w:rPr>
        <w:t>администрацию Унечского района</w:t>
      </w:r>
      <w:r w:rsidRPr="00400C7C">
        <w:rPr>
          <w:color w:val="auto"/>
          <w:sz w:val="24"/>
          <w:szCs w:val="24"/>
        </w:rPr>
        <w:t xml:space="preserve"> за подписью председателя Контрольно-счетной палаты. </w:t>
      </w:r>
    </w:p>
    <w:p w14:paraId="2F23A862" w14:textId="77777777" w:rsidR="006531A2" w:rsidRDefault="006531A2" w:rsidP="006531A2">
      <w:pPr>
        <w:pStyle w:val="a9"/>
        <w:spacing w:line="348" w:lineRule="auto"/>
        <w:ind w:firstLine="720"/>
        <w:rPr>
          <w:color w:val="FF0000"/>
          <w:sz w:val="24"/>
          <w:szCs w:val="24"/>
        </w:rPr>
      </w:pPr>
    </w:p>
    <w:sectPr w:rsidR="006531A2" w:rsidSect="00A12922">
      <w:headerReference w:type="even" r:id="rId7"/>
      <w:headerReference w:type="default" r:id="rId8"/>
      <w:pgSz w:w="11906" w:h="16838" w:code="9"/>
      <w:pgMar w:top="1418" w:right="567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A6A5F" w14:textId="77777777" w:rsidR="00C84E9B" w:rsidRDefault="00C84E9B" w:rsidP="00E6314B">
      <w:r>
        <w:separator/>
      </w:r>
    </w:p>
  </w:endnote>
  <w:endnote w:type="continuationSeparator" w:id="0">
    <w:p w14:paraId="6D704810" w14:textId="77777777" w:rsidR="00C84E9B" w:rsidRDefault="00C84E9B" w:rsidP="00E6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C1CE3" w14:textId="77777777" w:rsidR="00C84E9B" w:rsidRDefault="00C84E9B" w:rsidP="00E6314B">
      <w:r>
        <w:separator/>
      </w:r>
    </w:p>
  </w:footnote>
  <w:footnote w:type="continuationSeparator" w:id="0">
    <w:p w14:paraId="54FF9A11" w14:textId="77777777" w:rsidR="00C84E9B" w:rsidRDefault="00C84E9B" w:rsidP="00E63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05E6E" w14:textId="77777777" w:rsidR="007B44C4" w:rsidRDefault="007B44C4" w:rsidP="00A72B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16</w:t>
    </w:r>
    <w:r>
      <w:rPr>
        <w:rStyle w:val="a6"/>
      </w:rPr>
      <w:fldChar w:fldCharType="end"/>
    </w:r>
  </w:p>
  <w:p w14:paraId="7D836698" w14:textId="77777777" w:rsidR="007B44C4" w:rsidRDefault="007B44C4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30AD9" w14:textId="77777777" w:rsidR="007B44C4" w:rsidRDefault="007B44C4" w:rsidP="00A72B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46AAD">
      <w:rPr>
        <w:rStyle w:val="a6"/>
        <w:noProof/>
      </w:rPr>
      <w:t>2</w:t>
    </w:r>
    <w:r>
      <w:rPr>
        <w:rStyle w:val="a6"/>
      </w:rPr>
      <w:fldChar w:fldCharType="end"/>
    </w:r>
  </w:p>
  <w:p w14:paraId="03140519" w14:textId="77777777" w:rsidR="007B44C4" w:rsidRDefault="007B44C4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942FFF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15FA5E6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4BF75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92F597F"/>
    <w:multiLevelType w:val="singleLevel"/>
    <w:tmpl w:val="4CF6CB70"/>
    <w:lvl w:ilvl="0">
      <w:start w:val="10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hint="default"/>
      </w:rPr>
    </w:lvl>
  </w:abstractNum>
  <w:num w:numId="1" w16cid:durableId="1533152168">
    <w:abstractNumId w:val="1"/>
  </w:num>
  <w:num w:numId="2" w16cid:durableId="1018852738">
    <w:abstractNumId w:val="0"/>
  </w:num>
  <w:num w:numId="3" w16cid:durableId="737896923">
    <w:abstractNumId w:val="1"/>
  </w:num>
  <w:num w:numId="4" w16cid:durableId="837621347">
    <w:abstractNumId w:val="0"/>
  </w:num>
  <w:num w:numId="5" w16cid:durableId="1991401330">
    <w:abstractNumId w:val="1"/>
  </w:num>
  <w:num w:numId="6" w16cid:durableId="1094016008">
    <w:abstractNumId w:val="0"/>
  </w:num>
  <w:num w:numId="7" w16cid:durableId="198903896">
    <w:abstractNumId w:val="1"/>
  </w:num>
  <w:num w:numId="8" w16cid:durableId="111873350">
    <w:abstractNumId w:val="0"/>
  </w:num>
  <w:num w:numId="9" w16cid:durableId="472914962">
    <w:abstractNumId w:val="1"/>
  </w:num>
  <w:num w:numId="10" w16cid:durableId="1649747971">
    <w:abstractNumId w:val="0"/>
  </w:num>
  <w:num w:numId="11" w16cid:durableId="973481458">
    <w:abstractNumId w:val="1"/>
  </w:num>
  <w:num w:numId="12" w16cid:durableId="1827820799">
    <w:abstractNumId w:val="0"/>
  </w:num>
  <w:num w:numId="13" w16cid:durableId="1739211894">
    <w:abstractNumId w:val="1"/>
  </w:num>
  <w:num w:numId="14" w16cid:durableId="721639755">
    <w:abstractNumId w:val="0"/>
  </w:num>
  <w:num w:numId="15" w16cid:durableId="687370537">
    <w:abstractNumId w:val="1"/>
  </w:num>
  <w:num w:numId="16" w16cid:durableId="1529879308">
    <w:abstractNumId w:val="0"/>
  </w:num>
  <w:num w:numId="17" w16cid:durableId="1112824656">
    <w:abstractNumId w:val="1"/>
  </w:num>
  <w:num w:numId="18" w16cid:durableId="534318036">
    <w:abstractNumId w:val="0"/>
  </w:num>
  <w:num w:numId="19" w16cid:durableId="1473710605">
    <w:abstractNumId w:val="1"/>
  </w:num>
  <w:num w:numId="20" w16cid:durableId="634796576">
    <w:abstractNumId w:val="0"/>
  </w:num>
  <w:num w:numId="21" w16cid:durableId="445467151">
    <w:abstractNumId w:val="1"/>
  </w:num>
  <w:num w:numId="22" w16cid:durableId="578029207">
    <w:abstractNumId w:val="0"/>
  </w:num>
  <w:num w:numId="23" w16cid:durableId="613680279">
    <w:abstractNumId w:val="1"/>
  </w:num>
  <w:num w:numId="24" w16cid:durableId="1474517998">
    <w:abstractNumId w:val="0"/>
  </w:num>
  <w:num w:numId="25" w16cid:durableId="32661348">
    <w:abstractNumId w:val="1"/>
  </w:num>
  <w:num w:numId="26" w16cid:durableId="1846507442">
    <w:abstractNumId w:val="0"/>
  </w:num>
  <w:num w:numId="27" w16cid:durableId="1693996050">
    <w:abstractNumId w:val="1"/>
  </w:num>
  <w:num w:numId="28" w16cid:durableId="1098939157">
    <w:abstractNumId w:val="0"/>
  </w:num>
  <w:num w:numId="29" w16cid:durableId="936206628">
    <w:abstractNumId w:val="1"/>
  </w:num>
  <w:num w:numId="30" w16cid:durableId="1850680874">
    <w:abstractNumId w:val="0"/>
  </w:num>
  <w:num w:numId="31" w16cid:durableId="619193378">
    <w:abstractNumId w:val="1"/>
  </w:num>
  <w:num w:numId="32" w16cid:durableId="943876598">
    <w:abstractNumId w:val="0"/>
  </w:num>
  <w:num w:numId="33" w16cid:durableId="697317864">
    <w:abstractNumId w:val="1"/>
  </w:num>
  <w:num w:numId="34" w16cid:durableId="495346751">
    <w:abstractNumId w:val="0"/>
  </w:num>
  <w:num w:numId="35" w16cid:durableId="464735395">
    <w:abstractNumId w:val="3"/>
  </w:num>
  <w:num w:numId="36" w16cid:durableId="73505767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14E"/>
    <w:rsid w:val="0000051D"/>
    <w:rsid w:val="00037B09"/>
    <w:rsid w:val="00075DF3"/>
    <w:rsid w:val="0009403D"/>
    <w:rsid w:val="000A681A"/>
    <w:rsid w:val="000A754F"/>
    <w:rsid w:val="00103186"/>
    <w:rsid w:val="00103B51"/>
    <w:rsid w:val="001517BD"/>
    <w:rsid w:val="00160F1A"/>
    <w:rsid w:val="00163A27"/>
    <w:rsid w:val="001D0A20"/>
    <w:rsid w:val="001E0E29"/>
    <w:rsid w:val="001E324D"/>
    <w:rsid w:val="001F0F2F"/>
    <w:rsid w:val="002016A9"/>
    <w:rsid w:val="00203D08"/>
    <w:rsid w:val="00216986"/>
    <w:rsid w:val="00217B86"/>
    <w:rsid w:val="0022367E"/>
    <w:rsid w:val="00256523"/>
    <w:rsid w:val="002771B9"/>
    <w:rsid w:val="002951F0"/>
    <w:rsid w:val="002B2147"/>
    <w:rsid w:val="002C257F"/>
    <w:rsid w:val="002E52A9"/>
    <w:rsid w:val="00342732"/>
    <w:rsid w:val="0034506E"/>
    <w:rsid w:val="00360FFF"/>
    <w:rsid w:val="00373CF9"/>
    <w:rsid w:val="003A3BF0"/>
    <w:rsid w:val="003B4696"/>
    <w:rsid w:val="003C0F00"/>
    <w:rsid w:val="003E5EBA"/>
    <w:rsid w:val="00400C7C"/>
    <w:rsid w:val="00402322"/>
    <w:rsid w:val="00414B34"/>
    <w:rsid w:val="00422395"/>
    <w:rsid w:val="00445326"/>
    <w:rsid w:val="00455FD0"/>
    <w:rsid w:val="00462346"/>
    <w:rsid w:val="00467D24"/>
    <w:rsid w:val="005749BC"/>
    <w:rsid w:val="005C19A2"/>
    <w:rsid w:val="005F288A"/>
    <w:rsid w:val="00600FD6"/>
    <w:rsid w:val="00605AD0"/>
    <w:rsid w:val="00646AAD"/>
    <w:rsid w:val="006531A2"/>
    <w:rsid w:val="00653660"/>
    <w:rsid w:val="00686961"/>
    <w:rsid w:val="00692C70"/>
    <w:rsid w:val="006E7D54"/>
    <w:rsid w:val="00735BF5"/>
    <w:rsid w:val="00741DA2"/>
    <w:rsid w:val="00742146"/>
    <w:rsid w:val="007A3CCE"/>
    <w:rsid w:val="007B44C4"/>
    <w:rsid w:val="007F40BA"/>
    <w:rsid w:val="008066A9"/>
    <w:rsid w:val="00821321"/>
    <w:rsid w:val="00823792"/>
    <w:rsid w:val="008611DD"/>
    <w:rsid w:val="00861934"/>
    <w:rsid w:val="008715D0"/>
    <w:rsid w:val="00873036"/>
    <w:rsid w:val="00884052"/>
    <w:rsid w:val="008B050F"/>
    <w:rsid w:val="008B4F3B"/>
    <w:rsid w:val="008D0AEA"/>
    <w:rsid w:val="008E781E"/>
    <w:rsid w:val="00907349"/>
    <w:rsid w:val="009151AB"/>
    <w:rsid w:val="009557D1"/>
    <w:rsid w:val="009674FD"/>
    <w:rsid w:val="00970DFB"/>
    <w:rsid w:val="00992117"/>
    <w:rsid w:val="00994953"/>
    <w:rsid w:val="009A7489"/>
    <w:rsid w:val="009F5F49"/>
    <w:rsid w:val="00A0103C"/>
    <w:rsid w:val="00A12922"/>
    <w:rsid w:val="00A36208"/>
    <w:rsid w:val="00A42F7D"/>
    <w:rsid w:val="00A52173"/>
    <w:rsid w:val="00A65A55"/>
    <w:rsid w:val="00A72BAF"/>
    <w:rsid w:val="00A90750"/>
    <w:rsid w:val="00AA0CD6"/>
    <w:rsid w:val="00AB0EE3"/>
    <w:rsid w:val="00AD1473"/>
    <w:rsid w:val="00AE4375"/>
    <w:rsid w:val="00B34BFB"/>
    <w:rsid w:val="00B4036A"/>
    <w:rsid w:val="00B62357"/>
    <w:rsid w:val="00B6486A"/>
    <w:rsid w:val="00B7248F"/>
    <w:rsid w:val="00B90F76"/>
    <w:rsid w:val="00BA11FE"/>
    <w:rsid w:val="00BA4ED1"/>
    <w:rsid w:val="00BB7A6E"/>
    <w:rsid w:val="00C044EF"/>
    <w:rsid w:val="00C84E9B"/>
    <w:rsid w:val="00CA648B"/>
    <w:rsid w:val="00CC5ABD"/>
    <w:rsid w:val="00CE6FA7"/>
    <w:rsid w:val="00D5514E"/>
    <w:rsid w:val="00D60D78"/>
    <w:rsid w:val="00DA1BE2"/>
    <w:rsid w:val="00DC4C8A"/>
    <w:rsid w:val="00DC4E24"/>
    <w:rsid w:val="00E04FFA"/>
    <w:rsid w:val="00E15123"/>
    <w:rsid w:val="00E179A4"/>
    <w:rsid w:val="00E252C8"/>
    <w:rsid w:val="00E6314B"/>
    <w:rsid w:val="00E71885"/>
    <w:rsid w:val="00E84EEB"/>
    <w:rsid w:val="00E95988"/>
    <w:rsid w:val="00E962DC"/>
    <w:rsid w:val="00EC039B"/>
    <w:rsid w:val="00F04042"/>
    <w:rsid w:val="00F435F6"/>
    <w:rsid w:val="00F46747"/>
    <w:rsid w:val="00F66757"/>
    <w:rsid w:val="00F82ADE"/>
    <w:rsid w:val="00F953A1"/>
    <w:rsid w:val="00FC76E2"/>
    <w:rsid w:val="00FE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ACA98"/>
  <w15:docId w15:val="{628C41DF-02A8-4BA9-9331-7093F1C2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14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5514E"/>
    <w:pPr>
      <w:keepNext/>
      <w:jc w:val="right"/>
      <w:outlineLvl w:val="0"/>
    </w:pPr>
    <w:rPr>
      <w:b/>
      <w:color w:val="000000"/>
      <w:sz w:val="28"/>
    </w:rPr>
  </w:style>
  <w:style w:type="paragraph" w:styleId="20">
    <w:name w:val="heading 2"/>
    <w:basedOn w:val="a"/>
    <w:next w:val="a"/>
    <w:link w:val="21"/>
    <w:uiPriority w:val="99"/>
    <w:qFormat/>
    <w:rsid w:val="00D5514E"/>
    <w:pPr>
      <w:keepNext/>
      <w:jc w:val="center"/>
      <w:outlineLvl w:val="1"/>
    </w:pPr>
    <w:rPr>
      <w:b/>
      <w:color w:val="000000"/>
      <w:sz w:val="28"/>
    </w:rPr>
  </w:style>
  <w:style w:type="paragraph" w:styleId="30">
    <w:name w:val="heading 3"/>
    <w:basedOn w:val="a"/>
    <w:next w:val="a"/>
    <w:link w:val="31"/>
    <w:uiPriority w:val="99"/>
    <w:qFormat/>
    <w:rsid w:val="00D5514E"/>
    <w:pPr>
      <w:keepNext/>
      <w:jc w:val="right"/>
      <w:outlineLvl w:val="2"/>
    </w:pPr>
    <w:rPr>
      <w:color w:val="000000"/>
      <w:sz w:val="28"/>
    </w:rPr>
  </w:style>
  <w:style w:type="paragraph" w:styleId="4">
    <w:name w:val="heading 4"/>
    <w:basedOn w:val="a"/>
    <w:next w:val="a"/>
    <w:link w:val="40"/>
    <w:uiPriority w:val="99"/>
    <w:qFormat/>
    <w:rsid w:val="00D5514E"/>
    <w:pPr>
      <w:keepNext/>
      <w:jc w:val="both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uiPriority w:val="99"/>
    <w:qFormat/>
    <w:rsid w:val="00D5514E"/>
    <w:pPr>
      <w:keepNext/>
      <w:jc w:val="center"/>
      <w:outlineLvl w:val="4"/>
    </w:pPr>
    <w:rPr>
      <w:color w:val="000000"/>
      <w:sz w:val="28"/>
    </w:rPr>
  </w:style>
  <w:style w:type="paragraph" w:styleId="6">
    <w:name w:val="heading 6"/>
    <w:basedOn w:val="a"/>
    <w:next w:val="a"/>
    <w:link w:val="60"/>
    <w:uiPriority w:val="99"/>
    <w:qFormat/>
    <w:rsid w:val="00D5514E"/>
    <w:pPr>
      <w:keepNext/>
      <w:ind w:firstLine="720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D5514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D5514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D5514E"/>
    <w:pPr>
      <w:keepNext/>
      <w:jc w:val="center"/>
      <w:outlineLvl w:val="8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514E"/>
    <w:rPr>
      <w:rFonts w:ascii="Times New Roman" w:hAnsi="Times New Roman" w:cs="Times New Roman"/>
      <w:b/>
      <w:snapToGrid w:val="0"/>
      <w:color w:val="000000"/>
      <w:sz w:val="20"/>
      <w:szCs w:val="20"/>
      <w:lang w:eastAsia="ru-RU"/>
    </w:rPr>
  </w:style>
  <w:style w:type="character" w:customStyle="1" w:styleId="21">
    <w:name w:val="Заголовок 2 Знак"/>
    <w:link w:val="20"/>
    <w:uiPriority w:val="99"/>
    <w:locked/>
    <w:rsid w:val="00D5514E"/>
    <w:rPr>
      <w:rFonts w:ascii="Times New Roman" w:hAnsi="Times New Roman" w:cs="Times New Roman"/>
      <w:b/>
      <w:snapToGrid w:val="0"/>
      <w:color w:val="000000"/>
      <w:sz w:val="20"/>
      <w:szCs w:val="20"/>
      <w:lang w:eastAsia="ru-RU"/>
    </w:rPr>
  </w:style>
  <w:style w:type="character" w:customStyle="1" w:styleId="31">
    <w:name w:val="Заголовок 3 Знак"/>
    <w:link w:val="30"/>
    <w:uiPriority w:val="99"/>
    <w:locked/>
    <w:rsid w:val="00D5514E"/>
    <w:rPr>
      <w:rFonts w:ascii="Times New Roman" w:hAnsi="Times New Roman" w:cs="Times New Roman"/>
      <w:snapToGrid w:val="0"/>
      <w:color w:val="00000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D5514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D5514E"/>
    <w:rPr>
      <w:rFonts w:ascii="Times New Roman" w:hAnsi="Times New Roman" w:cs="Times New Roman"/>
      <w:snapToGrid w:val="0"/>
      <w:color w:val="00000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D551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D5514E"/>
    <w:rPr>
      <w:rFonts w:ascii="Arial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D5514E"/>
    <w:rPr>
      <w:rFonts w:ascii="Arial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D5514E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paragraph" w:styleId="a3">
    <w:name w:val="Block Text"/>
    <w:basedOn w:val="a"/>
    <w:uiPriority w:val="99"/>
    <w:rsid w:val="00D5514E"/>
    <w:pPr>
      <w:ind w:left="97" w:right="97" w:firstLine="97"/>
      <w:jc w:val="both"/>
    </w:pPr>
    <w:rPr>
      <w:i/>
      <w:color w:val="000000"/>
      <w:sz w:val="22"/>
    </w:rPr>
  </w:style>
  <w:style w:type="paragraph" w:styleId="a4">
    <w:name w:val="header"/>
    <w:basedOn w:val="a"/>
    <w:link w:val="a5"/>
    <w:uiPriority w:val="99"/>
    <w:rsid w:val="00D5514E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locked/>
    <w:rsid w:val="00D5514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page number"/>
    <w:uiPriority w:val="99"/>
    <w:rsid w:val="00D5514E"/>
    <w:rPr>
      <w:rFonts w:cs="Times New Roman"/>
    </w:rPr>
  </w:style>
  <w:style w:type="paragraph" w:styleId="a7">
    <w:name w:val="Body Text Indent"/>
    <w:basedOn w:val="a"/>
    <w:link w:val="a8"/>
    <w:uiPriority w:val="99"/>
    <w:rsid w:val="00D5514E"/>
    <w:pPr>
      <w:ind w:firstLine="485"/>
      <w:jc w:val="both"/>
    </w:pPr>
    <w:rPr>
      <w:color w:val="000000"/>
      <w:sz w:val="28"/>
    </w:rPr>
  </w:style>
  <w:style w:type="character" w:customStyle="1" w:styleId="a8">
    <w:name w:val="Основной текст с отступом Знак"/>
    <w:link w:val="a7"/>
    <w:uiPriority w:val="99"/>
    <w:locked/>
    <w:rsid w:val="00D5514E"/>
    <w:rPr>
      <w:rFonts w:ascii="Times New Roman" w:hAnsi="Times New Roman" w:cs="Times New Roman"/>
      <w:snapToGrid w:val="0"/>
      <w:color w:val="000000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D5514E"/>
    <w:pPr>
      <w:ind w:firstLine="720"/>
      <w:jc w:val="both"/>
    </w:pPr>
    <w:rPr>
      <w:sz w:val="28"/>
    </w:rPr>
  </w:style>
  <w:style w:type="character" w:customStyle="1" w:styleId="23">
    <w:name w:val="Основной текст с отступом 2 Знак"/>
    <w:link w:val="22"/>
    <w:uiPriority w:val="99"/>
    <w:locked/>
    <w:rsid w:val="00D5514E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D5514E"/>
    <w:pPr>
      <w:ind w:firstLine="794"/>
      <w:jc w:val="both"/>
    </w:pPr>
    <w:rPr>
      <w:color w:val="000000"/>
      <w:sz w:val="28"/>
    </w:rPr>
  </w:style>
  <w:style w:type="character" w:customStyle="1" w:styleId="33">
    <w:name w:val="Основной текст с отступом 3 Знак"/>
    <w:link w:val="32"/>
    <w:uiPriority w:val="99"/>
    <w:locked/>
    <w:rsid w:val="00D5514E"/>
    <w:rPr>
      <w:rFonts w:ascii="Times New Roman" w:hAnsi="Times New Roman" w:cs="Times New Roman"/>
      <w:snapToGrid w:val="0"/>
      <w:color w:val="000000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D5514E"/>
    <w:pPr>
      <w:jc w:val="both"/>
    </w:pPr>
    <w:rPr>
      <w:color w:val="000000"/>
      <w:sz w:val="28"/>
    </w:rPr>
  </w:style>
  <w:style w:type="character" w:customStyle="1" w:styleId="aa">
    <w:name w:val="Основной текст Знак"/>
    <w:link w:val="a9"/>
    <w:uiPriority w:val="99"/>
    <w:locked/>
    <w:rsid w:val="00D5514E"/>
    <w:rPr>
      <w:rFonts w:ascii="Times New Roman" w:hAnsi="Times New Roman" w:cs="Times New Roman"/>
      <w:snapToGrid w:val="0"/>
      <w:color w:val="000000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rsid w:val="00D5514E"/>
    <w:pPr>
      <w:jc w:val="center"/>
    </w:pPr>
    <w:rPr>
      <w:b/>
      <w:color w:val="000000"/>
      <w:sz w:val="40"/>
    </w:rPr>
  </w:style>
  <w:style w:type="character" w:customStyle="1" w:styleId="25">
    <w:name w:val="Основной текст 2 Знак"/>
    <w:link w:val="24"/>
    <w:uiPriority w:val="99"/>
    <w:locked/>
    <w:rsid w:val="00D5514E"/>
    <w:rPr>
      <w:rFonts w:ascii="Times New Roman" w:hAnsi="Times New Roman" w:cs="Times New Roman"/>
      <w:b/>
      <w:snapToGrid w:val="0"/>
      <w:color w:val="000000"/>
      <w:sz w:val="20"/>
      <w:szCs w:val="20"/>
      <w:lang w:eastAsia="ru-RU"/>
    </w:rPr>
  </w:style>
  <w:style w:type="paragraph" w:styleId="26">
    <w:name w:val="List 2"/>
    <w:basedOn w:val="a"/>
    <w:uiPriority w:val="99"/>
    <w:rsid w:val="00D5514E"/>
    <w:pPr>
      <w:ind w:left="566" w:hanging="283"/>
    </w:pPr>
  </w:style>
  <w:style w:type="paragraph" w:styleId="34">
    <w:name w:val="List 3"/>
    <w:basedOn w:val="a"/>
    <w:uiPriority w:val="99"/>
    <w:rsid w:val="00D5514E"/>
    <w:pPr>
      <w:ind w:left="849" w:hanging="283"/>
    </w:pPr>
  </w:style>
  <w:style w:type="paragraph" w:styleId="41">
    <w:name w:val="List 4"/>
    <w:basedOn w:val="a"/>
    <w:uiPriority w:val="99"/>
    <w:rsid w:val="00D5514E"/>
    <w:pPr>
      <w:ind w:left="1132" w:hanging="283"/>
    </w:pPr>
  </w:style>
  <w:style w:type="paragraph" w:styleId="2">
    <w:name w:val="List Bullet 2"/>
    <w:basedOn w:val="a"/>
    <w:autoRedefine/>
    <w:uiPriority w:val="99"/>
    <w:rsid w:val="00D5514E"/>
    <w:pPr>
      <w:numPr>
        <w:numId w:val="3"/>
      </w:numPr>
    </w:pPr>
  </w:style>
  <w:style w:type="paragraph" w:styleId="3">
    <w:name w:val="List Bullet 3"/>
    <w:basedOn w:val="a"/>
    <w:autoRedefine/>
    <w:uiPriority w:val="99"/>
    <w:rsid w:val="00D5514E"/>
    <w:pPr>
      <w:numPr>
        <w:numId w:val="4"/>
      </w:numPr>
    </w:pPr>
  </w:style>
  <w:style w:type="paragraph" w:styleId="27">
    <w:name w:val="List Continue 2"/>
    <w:basedOn w:val="a"/>
    <w:uiPriority w:val="99"/>
    <w:rsid w:val="00D5514E"/>
    <w:pPr>
      <w:spacing w:after="120"/>
      <w:ind w:left="566"/>
    </w:pPr>
  </w:style>
  <w:style w:type="paragraph" w:styleId="42">
    <w:name w:val="List Continue 4"/>
    <w:basedOn w:val="a"/>
    <w:uiPriority w:val="99"/>
    <w:rsid w:val="00D5514E"/>
    <w:pPr>
      <w:spacing w:after="120"/>
      <w:ind w:left="1132"/>
    </w:pPr>
  </w:style>
  <w:style w:type="paragraph" w:styleId="35">
    <w:name w:val="Body Text 3"/>
    <w:basedOn w:val="a"/>
    <w:link w:val="36"/>
    <w:uiPriority w:val="99"/>
    <w:rsid w:val="00D5514E"/>
    <w:pPr>
      <w:jc w:val="both"/>
    </w:pPr>
    <w:rPr>
      <w:sz w:val="28"/>
    </w:rPr>
  </w:style>
  <w:style w:type="character" w:customStyle="1" w:styleId="36">
    <w:name w:val="Основной текст 3 Знак"/>
    <w:link w:val="35"/>
    <w:uiPriority w:val="99"/>
    <w:locked/>
    <w:rsid w:val="00D551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çàãîëîâîê 1"/>
    <w:basedOn w:val="a"/>
    <w:next w:val="a"/>
    <w:uiPriority w:val="99"/>
    <w:rsid w:val="00D5514E"/>
    <w:pPr>
      <w:keepNext/>
      <w:ind w:firstLine="709"/>
    </w:pPr>
    <w:rPr>
      <w:sz w:val="28"/>
    </w:rPr>
  </w:style>
  <w:style w:type="character" w:customStyle="1" w:styleId="ab">
    <w:name w:val="Îñíîâíîé øðèôò"/>
    <w:uiPriority w:val="99"/>
    <w:rsid w:val="00D5514E"/>
  </w:style>
  <w:style w:type="paragraph" w:customStyle="1" w:styleId="ac">
    <w:name w:val="Документ"/>
    <w:basedOn w:val="a"/>
    <w:uiPriority w:val="99"/>
    <w:rsid w:val="00D5514E"/>
    <w:pPr>
      <w:spacing w:line="360" w:lineRule="auto"/>
      <w:ind w:firstLine="709"/>
      <w:jc w:val="both"/>
    </w:pPr>
    <w:rPr>
      <w:sz w:val="28"/>
    </w:rPr>
  </w:style>
  <w:style w:type="paragraph" w:customStyle="1" w:styleId="ad">
    <w:name w:val="Спец. заголовок"/>
    <w:basedOn w:val="a"/>
    <w:next w:val="a"/>
    <w:uiPriority w:val="99"/>
    <w:rsid w:val="00D5514E"/>
    <w:pPr>
      <w:ind w:left="709" w:right="680"/>
      <w:jc w:val="both"/>
    </w:pPr>
    <w:rPr>
      <w:b/>
      <w:sz w:val="24"/>
    </w:rPr>
  </w:style>
  <w:style w:type="paragraph" w:styleId="ae">
    <w:name w:val="footer"/>
    <w:basedOn w:val="a"/>
    <w:link w:val="af"/>
    <w:uiPriority w:val="99"/>
    <w:rsid w:val="00D5514E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link w:val="ae"/>
    <w:uiPriority w:val="99"/>
    <w:locked/>
    <w:rsid w:val="00D5514E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5514E"/>
    <w:pPr>
      <w:jc w:val="center"/>
    </w:pPr>
    <w:rPr>
      <w:sz w:val="28"/>
      <w:szCs w:val="24"/>
    </w:rPr>
  </w:style>
  <w:style w:type="character" w:customStyle="1" w:styleId="af1">
    <w:name w:val="Заголовок Знак"/>
    <w:link w:val="af0"/>
    <w:uiPriority w:val="99"/>
    <w:locked/>
    <w:rsid w:val="00D5514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5514E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2">
    <w:name w:val="Balloon Text"/>
    <w:basedOn w:val="a"/>
    <w:link w:val="af3"/>
    <w:uiPriority w:val="99"/>
    <w:semiHidden/>
    <w:rsid w:val="00D5514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D5514E"/>
    <w:rPr>
      <w:rFonts w:ascii="Tahoma" w:hAnsi="Tahoma" w:cs="Tahoma"/>
      <w:sz w:val="16"/>
      <w:szCs w:val="16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D5514E"/>
    <w:rPr>
      <w:rFonts w:ascii="Verdana" w:hAnsi="Verdana" w:cs="Verdana"/>
      <w:lang w:val="en-US" w:eastAsia="en-US"/>
    </w:rPr>
  </w:style>
  <w:style w:type="paragraph" w:customStyle="1" w:styleId="Normal1">
    <w:name w:val="Normal1"/>
    <w:uiPriority w:val="99"/>
    <w:rsid w:val="00D5514E"/>
    <w:pPr>
      <w:widowControl w:val="0"/>
    </w:pPr>
    <w:rPr>
      <w:rFonts w:ascii="Courier New" w:eastAsia="Times New Roman" w:hAnsi="Courier New"/>
    </w:rPr>
  </w:style>
  <w:style w:type="paragraph" w:customStyle="1" w:styleId="Default">
    <w:name w:val="Default"/>
    <w:rsid w:val="000A68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8</Pages>
  <Words>2050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СЧЕТНАЯ ПАЛАТА РОССИЙСКОЙ ФЕДЕРАЦИИ</vt:lpstr>
    </vt:vector>
  </TitlesOfParts>
  <Company/>
  <LinksUpToDate>false</LinksUpToDate>
  <CharactersWithSpaces>13710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СЧЕТНАЯ ПАЛАТА РОССИЙСКОЙ ФЕДЕРАЦИИ</dc:title>
  <dc:creator>veronika</dc:creator>
  <cp:lastModifiedBy>Андросенко Елена Анатольевна</cp:lastModifiedBy>
  <cp:revision>7</cp:revision>
  <cp:lastPrinted>2025-02-06T15:33:00Z</cp:lastPrinted>
  <dcterms:created xsi:type="dcterms:W3CDTF">2023-05-12T07:02:00Z</dcterms:created>
  <dcterms:modified xsi:type="dcterms:W3CDTF">2025-02-06T15:36:00Z</dcterms:modified>
</cp:coreProperties>
</file>